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FD2" w:rsidRDefault="00042C29" w:rsidP="00233FD3">
      <w:pPr>
        <w:spacing w:beforeLines="30" w:before="108"/>
        <w:rPr>
          <w:rFonts w:ascii="標楷體" w:eastAsia="標楷體" w:hAnsi="標楷體"/>
          <w:color w:val="FF0000"/>
          <w:szCs w:val="24"/>
        </w:rPr>
      </w:pPr>
      <w:r w:rsidRPr="00B21031">
        <w:rPr>
          <w:rFonts w:ascii="標楷體" w:eastAsia="標楷體" w:hAnsi="標楷體" w:hint="eastAsia"/>
          <w:color w:val="FF0000"/>
          <w:szCs w:val="24"/>
        </w:rPr>
        <w:t>B.1.8 合法</w:t>
      </w:r>
      <w:proofErr w:type="gramStart"/>
      <w:r w:rsidRPr="00B21031">
        <w:rPr>
          <w:rFonts w:ascii="標楷體" w:eastAsia="標楷體" w:hAnsi="標楷體" w:hint="eastAsia"/>
          <w:color w:val="FF0000"/>
          <w:szCs w:val="24"/>
        </w:rPr>
        <w:t>土資場或借土區</w:t>
      </w:r>
      <w:proofErr w:type="gramEnd"/>
      <w:r w:rsidRPr="00B21031">
        <w:rPr>
          <w:rFonts w:ascii="標楷體" w:eastAsia="標楷體" w:hAnsi="標楷體" w:hint="eastAsia"/>
          <w:color w:val="FF0000"/>
          <w:szCs w:val="24"/>
        </w:rPr>
        <w:t>資料送審</w:t>
      </w:r>
      <w:r w:rsidR="00484CEE" w:rsidRPr="00B21031">
        <w:rPr>
          <w:rFonts w:ascii="標楷體" w:eastAsia="標楷體" w:hAnsi="標楷體" w:hint="eastAsia"/>
          <w:color w:val="FF0000"/>
          <w:szCs w:val="24"/>
        </w:rPr>
        <w:t>-</w:t>
      </w:r>
      <w:r w:rsidRPr="00B21031">
        <w:rPr>
          <w:rFonts w:ascii="標楷體" w:eastAsia="標楷體" w:hAnsi="標楷體" w:hint="eastAsia"/>
          <w:color w:val="FF0000"/>
          <w:szCs w:val="24"/>
        </w:rPr>
        <w:t>使用表單</w:t>
      </w:r>
    </w:p>
    <w:p w:rsidR="00350330" w:rsidRPr="00350330" w:rsidRDefault="00350330" w:rsidP="00350330">
      <w:pPr>
        <w:spacing w:beforeLines="30" w:before="108"/>
        <w:rPr>
          <w:rFonts w:ascii="標楷體" w:eastAsia="標楷體" w:hAnsi="標楷體" w:hint="eastAsia"/>
          <w:szCs w:val="24"/>
        </w:rPr>
      </w:pPr>
      <w:r w:rsidRPr="00350330">
        <w:rPr>
          <w:rFonts w:ascii="標楷體" w:eastAsia="標楷體" w:hAnsi="標楷體" w:hint="eastAsia"/>
          <w:szCs w:val="24"/>
        </w:rPr>
        <w:t>【</w:t>
      </w:r>
      <w:bookmarkStart w:id="0" w:name="_GoBack"/>
      <w:bookmarkEnd w:id="0"/>
      <w:r w:rsidRPr="00350330">
        <w:rPr>
          <w:rFonts w:ascii="標楷體" w:eastAsia="標楷體" w:hAnsi="標楷體" w:hint="eastAsia"/>
          <w:szCs w:val="24"/>
        </w:rPr>
        <w:t>臺北市政府所屬各機關辦理公共工程營建剩餘資源作業手冊</w:t>
      </w:r>
      <w:r w:rsidRPr="00350330">
        <w:rPr>
          <w:rFonts w:ascii="標楷體" w:eastAsia="標楷體" w:hAnsi="標楷體" w:hint="eastAsia"/>
          <w:szCs w:val="24"/>
        </w:rPr>
        <w:t>】</w:t>
      </w:r>
    </w:p>
    <w:tbl>
      <w:tblPr>
        <w:tblW w:w="14775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5"/>
        <w:gridCol w:w="1440"/>
        <w:gridCol w:w="1260"/>
        <w:gridCol w:w="1013"/>
        <w:gridCol w:w="247"/>
        <w:gridCol w:w="745"/>
        <w:gridCol w:w="1235"/>
        <w:gridCol w:w="720"/>
        <w:gridCol w:w="2340"/>
        <w:gridCol w:w="180"/>
        <w:gridCol w:w="2520"/>
        <w:gridCol w:w="2520"/>
      </w:tblGrid>
      <w:tr w:rsidR="00E02143" w:rsidRPr="00C31B75" w:rsidTr="0000728C">
        <w:trPr>
          <w:gridAfter w:val="2"/>
          <w:wAfter w:w="5040" w:type="dxa"/>
          <w:trHeight w:val="510"/>
        </w:trPr>
        <w:tc>
          <w:tcPr>
            <w:tcW w:w="9735" w:type="dxa"/>
            <w:gridSpan w:val="10"/>
            <w:noWrap/>
            <w:vAlign w:val="center"/>
            <w:hideMark/>
          </w:tcPr>
          <w:p w:rsidR="00E02143" w:rsidRDefault="00E02143" w:rsidP="00E02143">
            <w:pPr>
              <w:widowControl/>
              <w:spacing w:line="400" w:lineRule="exact"/>
              <w:jc w:val="distribute"/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br w:type="page"/>
            </w:r>
            <w:r w:rsidR="00484CEE" w:rsidRPr="00484CEE">
              <w:rPr>
                <w:rFonts w:ascii="標楷體" w:eastAsia="標楷體" w:hAnsi="標楷體" w:hint="eastAsia"/>
                <w:b/>
                <w:sz w:val="28"/>
                <w:szCs w:val="28"/>
              </w:rPr>
              <w:t>臺北市政府○○○○(工程主辦機關全銜)</w:t>
            </w:r>
            <w:r w:rsidRPr="00C31B75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辦理</w:t>
            </w:r>
          </w:p>
          <w:p w:rsidR="00E02143" w:rsidRPr="00C31B75" w:rsidRDefault="00E02143" w:rsidP="00E02143">
            <w:pPr>
              <w:widowControl/>
              <w:spacing w:line="400" w:lineRule="exact"/>
              <w:jc w:val="distribute"/>
              <w:rPr>
                <w:rFonts w:ascii="標楷體" w:eastAsia="標楷體" w:hAnsi="標楷體" w:cs="Times New Roman"/>
                <w:b/>
                <w:bCs/>
                <w:kern w:val="0"/>
                <w:sz w:val="28"/>
                <w:szCs w:val="28"/>
              </w:rPr>
            </w:pPr>
            <w:r w:rsidRPr="00C31B75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公共工程剩餘資源處理審查表</w:t>
            </w:r>
          </w:p>
        </w:tc>
      </w:tr>
      <w:tr w:rsidR="00E02143" w:rsidRPr="00C31B75" w:rsidTr="0000728C">
        <w:trPr>
          <w:gridAfter w:val="2"/>
          <w:wAfter w:w="5040" w:type="dxa"/>
          <w:trHeight w:val="531"/>
        </w:trPr>
        <w:tc>
          <w:tcPr>
            <w:tcW w:w="9735" w:type="dxa"/>
            <w:gridSpan w:val="10"/>
            <w:noWrap/>
            <w:vAlign w:val="center"/>
            <w:hideMark/>
          </w:tcPr>
          <w:p w:rsidR="00E02143" w:rsidRPr="00C31B75" w:rsidRDefault="00E02143" w:rsidP="0000728C">
            <w:pPr>
              <w:widowControl/>
              <w:spacing w:line="440" w:lineRule="exact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C31B75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一、工程主辦機關 ：</w:t>
            </w:r>
            <w:r w:rsidRPr="00C31B75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 xml:space="preserve"> </w:t>
            </w:r>
          </w:p>
        </w:tc>
      </w:tr>
      <w:tr w:rsidR="00E02143" w:rsidRPr="00C31B75" w:rsidTr="0000728C">
        <w:trPr>
          <w:gridAfter w:val="2"/>
          <w:wAfter w:w="5040" w:type="dxa"/>
          <w:trHeight w:val="420"/>
        </w:trPr>
        <w:tc>
          <w:tcPr>
            <w:tcW w:w="9735" w:type="dxa"/>
            <w:gridSpan w:val="10"/>
            <w:noWrap/>
            <w:vAlign w:val="center"/>
            <w:hideMark/>
          </w:tcPr>
          <w:p w:rsidR="00E02143" w:rsidRPr="00C31B75" w:rsidRDefault="00E02143" w:rsidP="0000728C">
            <w:pPr>
              <w:widowControl/>
              <w:spacing w:line="440" w:lineRule="exact"/>
              <w:ind w:left="1400" w:hangingChars="500" w:hanging="1400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C31B75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 xml:space="preserve">    合 約 編 號：</w:t>
            </w:r>
            <w:r w:rsidRPr="00C31B75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 xml:space="preserve"> </w:t>
            </w:r>
          </w:p>
        </w:tc>
      </w:tr>
      <w:tr w:rsidR="00E02143" w:rsidRPr="00C31B75" w:rsidTr="0000728C">
        <w:trPr>
          <w:gridAfter w:val="2"/>
          <w:wAfter w:w="5040" w:type="dxa"/>
          <w:trHeight w:val="420"/>
        </w:trPr>
        <w:tc>
          <w:tcPr>
            <w:tcW w:w="9735" w:type="dxa"/>
            <w:gridSpan w:val="10"/>
            <w:noWrap/>
            <w:vAlign w:val="center"/>
            <w:hideMark/>
          </w:tcPr>
          <w:p w:rsidR="00E02143" w:rsidRPr="00C31B75" w:rsidRDefault="00E02143" w:rsidP="0000728C">
            <w:pPr>
              <w:widowControl/>
              <w:spacing w:line="440" w:lineRule="exact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C31B75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 xml:space="preserve">    工 程 名 稱：</w:t>
            </w:r>
            <w:r w:rsidRPr="00C31B75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 xml:space="preserve"> </w:t>
            </w:r>
          </w:p>
        </w:tc>
      </w:tr>
      <w:tr w:rsidR="00E02143" w:rsidRPr="00C31B75" w:rsidTr="0000728C">
        <w:trPr>
          <w:gridAfter w:val="2"/>
          <w:wAfter w:w="5040" w:type="dxa"/>
          <w:trHeight w:val="420"/>
        </w:trPr>
        <w:tc>
          <w:tcPr>
            <w:tcW w:w="9735" w:type="dxa"/>
            <w:gridSpan w:val="10"/>
            <w:noWrap/>
            <w:vAlign w:val="center"/>
            <w:hideMark/>
          </w:tcPr>
          <w:p w:rsidR="00E02143" w:rsidRPr="00C31B75" w:rsidRDefault="00E02143" w:rsidP="0000728C">
            <w:pPr>
              <w:widowControl/>
              <w:spacing w:line="440" w:lineRule="exact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C31B75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 xml:space="preserve">    承 包 廠 商：</w:t>
            </w:r>
            <w:r w:rsidRPr="00C31B75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 xml:space="preserve"> </w:t>
            </w:r>
          </w:p>
        </w:tc>
      </w:tr>
      <w:tr w:rsidR="00E02143" w:rsidRPr="00C31B75" w:rsidTr="0000728C">
        <w:trPr>
          <w:gridAfter w:val="2"/>
          <w:wAfter w:w="5040" w:type="dxa"/>
          <w:trHeight w:val="435"/>
        </w:trPr>
        <w:tc>
          <w:tcPr>
            <w:tcW w:w="9735" w:type="dxa"/>
            <w:gridSpan w:val="10"/>
            <w:noWrap/>
            <w:vAlign w:val="center"/>
            <w:hideMark/>
          </w:tcPr>
          <w:p w:rsidR="00E02143" w:rsidRPr="00C31B75" w:rsidRDefault="00E02143" w:rsidP="0000728C">
            <w:pPr>
              <w:widowControl/>
              <w:spacing w:line="520" w:lineRule="exact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C31B75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二、剩餘資源處理情形：(</w:t>
            </w:r>
            <w:r w:rsidRPr="00C31B75">
              <w:rPr>
                <w:rFonts w:ascii="標楷體" w:eastAsia="標楷體" w:hAnsi="標楷體" w:cs="標楷體" w:hint="eastAsia"/>
                <w:kern w:val="0"/>
                <w:szCs w:val="24"/>
              </w:rPr>
              <w:t>本次申報數量為         立方公尺</w:t>
            </w:r>
            <w:r w:rsidRPr="00C31B75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)</w:t>
            </w:r>
          </w:p>
        </w:tc>
      </w:tr>
      <w:tr w:rsidR="00E02143" w:rsidRPr="00C31B75" w:rsidTr="0000728C">
        <w:trPr>
          <w:gridAfter w:val="2"/>
          <w:wAfter w:w="5040" w:type="dxa"/>
          <w:trHeight w:val="762"/>
        </w:trPr>
        <w:tc>
          <w:tcPr>
            <w:tcW w:w="1995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143" w:rsidRPr="00C31B75" w:rsidRDefault="00E02143" w:rsidP="0000728C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Cs w:val="24"/>
              </w:rPr>
            </w:pPr>
            <w:r w:rsidRPr="00C31B75">
              <w:rPr>
                <w:rFonts w:ascii="標楷體" w:eastAsia="標楷體" w:hAnsi="標楷體" w:cs="標楷體" w:hint="eastAsia"/>
                <w:b/>
                <w:bCs/>
                <w:kern w:val="0"/>
                <w:szCs w:val="24"/>
              </w:rPr>
              <w:t>種    類</w:t>
            </w:r>
          </w:p>
        </w:tc>
        <w:tc>
          <w:tcPr>
            <w:tcW w:w="12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143" w:rsidRPr="00C31B75" w:rsidRDefault="00E02143" w:rsidP="0000728C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Cs w:val="24"/>
              </w:rPr>
            </w:pPr>
            <w:r w:rsidRPr="00C31B75">
              <w:rPr>
                <w:rFonts w:ascii="標楷體" w:eastAsia="標楷體" w:hAnsi="標楷體" w:cs="標楷體" w:hint="eastAsia"/>
                <w:b/>
                <w:bCs/>
                <w:kern w:val="0"/>
                <w:szCs w:val="24"/>
              </w:rPr>
              <w:t>土質</w:t>
            </w:r>
          </w:p>
        </w:tc>
        <w:tc>
          <w:tcPr>
            <w:tcW w:w="126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143" w:rsidRPr="00C31B75" w:rsidRDefault="00E02143" w:rsidP="0000728C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Cs w:val="24"/>
              </w:rPr>
            </w:pPr>
            <w:r w:rsidRPr="00C31B75">
              <w:rPr>
                <w:rFonts w:ascii="標楷體" w:eastAsia="標楷體" w:hAnsi="標楷體" w:cs="標楷體" w:hint="eastAsia"/>
                <w:b/>
                <w:bCs/>
                <w:kern w:val="0"/>
                <w:szCs w:val="24"/>
              </w:rPr>
              <w:t>數量</w:t>
            </w:r>
          </w:p>
        </w:tc>
        <w:tc>
          <w:tcPr>
            <w:tcW w:w="2700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2143" w:rsidRPr="00C31B75" w:rsidRDefault="00E02143" w:rsidP="0000728C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Cs w:val="24"/>
              </w:rPr>
            </w:pPr>
            <w:r w:rsidRPr="00C31B75">
              <w:rPr>
                <w:rFonts w:ascii="標楷體" w:eastAsia="標楷體" w:hAnsi="標楷體" w:cs="標楷體" w:hint="eastAsia"/>
                <w:b/>
                <w:bCs/>
                <w:kern w:val="0"/>
                <w:szCs w:val="24"/>
              </w:rPr>
              <w:t>收 容 場 所 名 稱</w:t>
            </w:r>
          </w:p>
        </w:tc>
        <w:tc>
          <w:tcPr>
            <w:tcW w:w="252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:rsidR="00E02143" w:rsidRPr="00C31B75" w:rsidRDefault="00E02143" w:rsidP="0000728C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Cs w:val="24"/>
              </w:rPr>
            </w:pPr>
            <w:r w:rsidRPr="00C31B75">
              <w:rPr>
                <w:rFonts w:ascii="標楷體" w:eastAsia="標楷體" w:hAnsi="標楷體" w:cs="標楷體" w:hint="eastAsia"/>
                <w:b/>
                <w:bCs/>
                <w:kern w:val="0"/>
                <w:szCs w:val="24"/>
              </w:rPr>
              <w:t>收 容 場 所 地 點</w:t>
            </w:r>
          </w:p>
        </w:tc>
      </w:tr>
      <w:tr w:rsidR="00E02143" w:rsidRPr="00C31B75" w:rsidTr="00350330">
        <w:trPr>
          <w:gridAfter w:val="2"/>
          <w:wAfter w:w="5040" w:type="dxa"/>
          <w:trHeight w:val="471"/>
        </w:trPr>
        <w:tc>
          <w:tcPr>
            <w:tcW w:w="55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143" w:rsidRPr="00C31B75" w:rsidRDefault="00E02143" w:rsidP="0000728C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02143" w:rsidRPr="00C31B75" w:rsidRDefault="00E02143" w:rsidP="0000728C">
            <w:pPr>
              <w:widowControl/>
              <w:spacing w:line="24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  <w:proofErr w:type="gramStart"/>
            <w:r w:rsidRPr="00C31B75">
              <w:rPr>
                <w:rFonts w:ascii="標楷體" w:eastAsia="標楷體" w:hAnsi="標楷體" w:cs="標楷體" w:hint="eastAsia"/>
                <w:sz w:val="20"/>
                <w:szCs w:val="20"/>
              </w:rPr>
              <w:t>餘土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E02143" w:rsidRPr="00C31B75" w:rsidRDefault="00E02143" w:rsidP="0000728C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E02143" w:rsidRPr="00C31B75" w:rsidRDefault="00E02143" w:rsidP="0000728C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E02143" w:rsidRPr="00C31B75" w:rsidRDefault="00E02143" w:rsidP="0000728C">
            <w:pPr>
              <w:widowControl/>
              <w:snapToGrid w:val="0"/>
              <w:spacing w:line="22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noWrap/>
            <w:vAlign w:val="center"/>
          </w:tcPr>
          <w:p w:rsidR="00E02143" w:rsidRPr="00C31B75" w:rsidRDefault="00E02143" w:rsidP="0000728C">
            <w:pPr>
              <w:widowControl/>
              <w:adjustRightInd w:val="0"/>
              <w:snapToGrid w:val="0"/>
              <w:spacing w:line="22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E02143" w:rsidRPr="00C31B75" w:rsidTr="00350330">
        <w:trPr>
          <w:gridAfter w:val="2"/>
          <w:wAfter w:w="5040" w:type="dxa"/>
          <w:trHeight w:val="532"/>
        </w:trPr>
        <w:tc>
          <w:tcPr>
            <w:tcW w:w="555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143" w:rsidRPr="00C31B75" w:rsidRDefault="00E02143" w:rsidP="0000728C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02143" w:rsidRPr="00C31B75" w:rsidRDefault="00E02143" w:rsidP="0000728C">
            <w:pPr>
              <w:widowControl/>
              <w:spacing w:line="24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C31B75">
              <w:rPr>
                <w:rFonts w:ascii="標楷體" w:eastAsia="標楷體" w:hAnsi="標楷體" w:cs="標楷體" w:hint="eastAsia"/>
                <w:sz w:val="20"/>
                <w:szCs w:val="20"/>
              </w:rPr>
              <w:t>營建泥漿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143" w:rsidRPr="00C31B75" w:rsidRDefault="00E02143" w:rsidP="0000728C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143" w:rsidRPr="00C31B75" w:rsidRDefault="00E02143" w:rsidP="0000728C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E02143" w:rsidRPr="00C31B75" w:rsidRDefault="00E02143" w:rsidP="0000728C">
            <w:pPr>
              <w:widowControl/>
              <w:snapToGrid w:val="0"/>
              <w:spacing w:line="22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noWrap/>
            <w:vAlign w:val="center"/>
          </w:tcPr>
          <w:p w:rsidR="00E02143" w:rsidRPr="00C31B75" w:rsidRDefault="00E02143" w:rsidP="0000728C">
            <w:pPr>
              <w:widowControl/>
              <w:adjustRightInd w:val="0"/>
              <w:snapToGrid w:val="0"/>
              <w:spacing w:line="22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E02143" w:rsidRPr="00C31B75" w:rsidTr="0000728C">
        <w:trPr>
          <w:trHeight w:val="415"/>
        </w:trPr>
        <w:tc>
          <w:tcPr>
            <w:tcW w:w="9735" w:type="dxa"/>
            <w:gridSpan w:val="10"/>
            <w:tcBorders>
              <w:top w:val="double" w:sz="6" w:space="0" w:color="000000"/>
              <w:left w:val="nil"/>
              <w:bottom w:val="nil"/>
              <w:right w:val="nil"/>
            </w:tcBorders>
            <w:noWrap/>
            <w:vAlign w:val="center"/>
            <w:hideMark/>
          </w:tcPr>
          <w:p w:rsidR="00E02143" w:rsidRPr="00C31B75" w:rsidRDefault="00E02143" w:rsidP="0000728C">
            <w:pPr>
              <w:widowControl/>
              <w:spacing w:line="520" w:lineRule="exac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C31B75">
              <w:rPr>
                <w:rFonts w:ascii="標楷體" w:eastAsia="標楷體" w:hAnsi="標楷體" w:cs="標楷體" w:hint="eastAsia"/>
                <w:kern w:val="0"/>
                <w:szCs w:val="24"/>
              </w:rPr>
              <w:t>附註：如為分階段申報者，應於剩餘資源計畫書內詳載明細(含總量及本次申報數量)。</w:t>
            </w:r>
          </w:p>
        </w:tc>
        <w:tc>
          <w:tcPr>
            <w:tcW w:w="2520" w:type="dxa"/>
          </w:tcPr>
          <w:p w:rsidR="00E02143" w:rsidRPr="00C31B75" w:rsidRDefault="00E02143" w:rsidP="0000728C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143" w:rsidRPr="00C31B75" w:rsidRDefault="00E02143" w:rsidP="0000728C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E02143" w:rsidRPr="00C31B75" w:rsidTr="0000728C">
        <w:trPr>
          <w:gridAfter w:val="2"/>
          <w:wAfter w:w="5040" w:type="dxa"/>
          <w:trHeight w:val="435"/>
        </w:trPr>
        <w:tc>
          <w:tcPr>
            <w:tcW w:w="9735" w:type="dxa"/>
            <w:gridSpan w:val="10"/>
            <w:noWrap/>
            <w:vAlign w:val="center"/>
            <w:hideMark/>
          </w:tcPr>
          <w:p w:rsidR="00E02143" w:rsidRPr="00C31B75" w:rsidRDefault="00E02143" w:rsidP="0000728C">
            <w:pPr>
              <w:widowControl/>
              <w:spacing w:line="520" w:lineRule="exact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C31B75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三、審查內容：</w:t>
            </w:r>
          </w:p>
        </w:tc>
      </w:tr>
      <w:tr w:rsidR="00E02143" w:rsidRPr="00C31B75" w:rsidTr="00350330">
        <w:trPr>
          <w:gridAfter w:val="3"/>
          <w:wAfter w:w="5220" w:type="dxa"/>
          <w:trHeight w:val="186"/>
        </w:trPr>
        <w:tc>
          <w:tcPr>
            <w:tcW w:w="4268" w:type="dxa"/>
            <w:gridSpan w:val="4"/>
            <w:vMerge w:val="restart"/>
            <w:tcBorders>
              <w:top w:val="doub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143" w:rsidRPr="00C31B75" w:rsidRDefault="00E02143" w:rsidP="0000728C">
            <w:pPr>
              <w:widowControl/>
              <w:spacing w:line="360" w:lineRule="exact"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Cs w:val="24"/>
              </w:rPr>
            </w:pPr>
            <w:r w:rsidRPr="00C31B75">
              <w:rPr>
                <w:rFonts w:ascii="標楷體" w:eastAsia="標楷體" w:hAnsi="標楷體" w:cs="標楷體" w:hint="eastAsia"/>
                <w:b/>
                <w:bCs/>
                <w:kern w:val="0"/>
                <w:szCs w:val="24"/>
              </w:rPr>
              <w:t>項           目</w:t>
            </w:r>
          </w:p>
        </w:tc>
        <w:tc>
          <w:tcPr>
            <w:tcW w:w="2227" w:type="dxa"/>
            <w:gridSpan w:val="3"/>
            <w:tcBorders>
              <w:top w:val="double" w:sz="6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143" w:rsidRPr="00C31B75" w:rsidRDefault="00E02143" w:rsidP="0000728C">
            <w:pPr>
              <w:widowControl/>
              <w:spacing w:line="360" w:lineRule="exact"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Cs w:val="24"/>
              </w:rPr>
            </w:pPr>
            <w:r w:rsidRPr="00C31B75">
              <w:rPr>
                <w:rFonts w:ascii="標楷體" w:eastAsia="標楷體" w:hAnsi="標楷體" w:cs="標楷體" w:hint="eastAsia"/>
                <w:b/>
                <w:bCs/>
                <w:kern w:val="0"/>
                <w:szCs w:val="24"/>
              </w:rPr>
              <w:t>是否符合規定</w:t>
            </w:r>
          </w:p>
        </w:tc>
        <w:tc>
          <w:tcPr>
            <w:tcW w:w="3060" w:type="dxa"/>
            <w:gridSpan w:val="2"/>
            <w:vMerge w:val="restart"/>
            <w:tcBorders>
              <w:top w:val="double" w:sz="6" w:space="0" w:color="000000"/>
              <w:left w:val="single" w:sz="4" w:space="0" w:color="auto"/>
              <w:bottom w:val="single" w:sz="4" w:space="0" w:color="000000"/>
              <w:right w:val="double" w:sz="6" w:space="0" w:color="000000"/>
            </w:tcBorders>
            <w:noWrap/>
            <w:vAlign w:val="center"/>
            <w:hideMark/>
          </w:tcPr>
          <w:p w:rsidR="00E02143" w:rsidRPr="00C31B75" w:rsidRDefault="00E02143" w:rsidP="0000728C">
            <w:pPr>
              <w:widowControl/>
              <w:spacing w:line="360" w:lineRule="exact"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Cs w:val="24"/>
              </w:rPr>
            </w:pPr>
            <w:r w:rsidRPr="00C31B75">
              <w:rPr>
                <w:rFonts w:ascii="標楷體" w:eastAsia="標楷體" w:hAnsi="標楷體" w:cs="標楷體" w:hint="eastAsia"/>
                <w:b/>
                <w:bCs/>
                <w:kern w:val="0"/>
                <w:szCs w:val="24"/>
              </w:rPr>
              <w:t xml:space="preserve">備      </w:t>
            </w:r>
            <w:proofErr w:type="gramStart"/>
            <w:r w:rsidRPr="00C31B75">
              <w:rPr>
                <w:rFonts w:ascii="標楷體" w:eastAsia="標楷體" w:hAnsi="標楷體" w:cs="標楷體" w:hint="eastAsia"/>
                <w:b/>
                <w:bCs/>
                <w:kern w:val="0"/>
                <w:szCs w:val="24"/>
              </w:rPr>
              <w:t>註</w:t>
            </w:r>
            <w:proofErr w:type="gramEnd"/>
          </w:p>
        </w:tc>
      </w:tr>
      <w:tr w:rsidR="00E02143" w:rsidRPr="00C31B75" w:rsidTr="00E60BD0">
        <w:trPr>
          <w:gridAfter w:val="3"/>
          <w:wAfter w:w="5220" w:type="dxa"/>
          <w:trHeight w:val="172"/>
        </w:trPr>
        <w:tc>
          <w:tcPr>
            <w:tcW w:w="4268" w:type="dxa"/>
            <w:gridSpan w:val="4"/>
            <w:vMerge/>
            <w:tcBorders>
              <w:top w:val="doub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143" w:rsidRPr="00C31B75" w:rsidRDefault="00E02143" w:rsidP="0000728C">
            <w:pPr>
              <w:widowControl/>
              <w:rPr>
                <w:rFonts w:ascii="標楷體" w:eastAsia="標楷體" w:hAnsi="標楷體" w:cs="Times New Roman"/>
                <w:b/>
                <w:bCs/>
                <w:kern w:val="0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143" w:rsidRPr="00C31B75" w:rsidRDefault="00E02143" w:rsidP="0000728C">
            <w:pPr>
              <w:widowControl/>
              <w:spacing w:line="360" w:lineRule="exact"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Cs w:val="24"/>
              </w:rPr>
            </w:pPr>
            <w:r w:rsidRPr="00C31B75">
              <w:rPr>
                <w:rFonts w:ascii="標楷體" w:eastAsia="標楷體" w:hAnsi="標楷體" w:cs="標楷體" w:hint="eastAsia"/>
                <w:b/>
                <w:bCs/>
                <w:kern w:val="0"/>
                <w:szCs w:val="24"/>
              </w:rPr>
              <w:t>是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143" w:rsidRPr="00C31B75" w:rsidRDefault="00E02143" w:rsidP="0000728C">
            <w:pPr>
              <w:widowControl/>
              <w:spacing w:line="360" w:lineRule="exact"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Cs w:val="24"/>
              </w:rPr>
            </w:pPr>
            <w:r w:rsidRPr="00C31B75">
              <w:rPr>
                <w:rFonts w:ascii="標楷體" w:eastAsia="標楷體" w:hAnsi="標楷體" w:cs="標楷體" w:hint="eastAsia"/>
                <w:b/>
                <w:bCs/>
                <w:kern w:val="0"/>
                <w:szCs w:val="24"/>
              </w:rPr>
              <w:t>否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143" w:rsidRPr="00C31B75" w:rsidRDefault="00E02143" w:rsidP="0000728C">
            <w:pPr>
              <w:widowControl/>
              <w:rPr>
                <w:rFonts w:ascii="標楷體" w:eastAsia="標楷體" w:hAnsi="標楷體" w:cs="Times New Roman"/>
                <w:b/>
                <w:bCs/>
                <w:kern w:val="0"/>
                <w:szCs w:val="24"/>
              </w:rPr>
            </w:pPr>
          </w:p>
        </w:tc>
      </w:tr>
      <w:tr w:rsidR="00E02143" w:rsidRPr="00C31B75" w:rsidTr="0000728C">
        <w:trPr>
          <w:gridAfter w:val="3"/>
          <w:wAfter w:w="5220" w:type="dxa"/>
          <w:trHeight w:val="536"/>
        </w:trPr>
        <w:tc>
          <w:tcPr>
            <w:tcW w:w="4268" w:type="dxa"/>
            <w:gridSpan w:val="4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143" w:rsidRPr="00C31B75" w:rsidRDefault="00E02143" w:rsidP="0000728C">
            <w:pPr>
              <w:widowControl/>
              <w:spacing w:line="36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C31B75">
              <w:rPr>
                <w:rFonts w:ascii="標楷體" w:eastAsia="標楷體" w:hAnsi="標楷體" w:cs="標楷體" w:hint="eastAsia"/>
                <w:kern w:val="0"/>
                <w:szCs w:val="24"/>
              </w:rPr>
              <w:t>剩餘資源處理計畫書（</w:t>
            </w:r>
            <w:proofErr w:type="gramStart"/>
            <w:r w:rsidRPr="00C31B75">
              <w:rPr>
                <w:rFonts w:ascii="標楷體" w:eastAsia="標楷體" w:hAnsi="標楷體" w:cs="標楷體" w:hint="eastAsia"/>
                <w:kern w:val="0"/>
                <w:szCs w:val="24"/>
              </w:rPr>
              <w:t>註</w:t>
            </w:r>
            <w:proofErr w:type="gramEnd"/>
            <w:r w:rsidRPr="00C31B75">
              <w:rPr>
                <w:rFonts w:ascii="標楷體" w:eastAsia="標楷體" w:hAnsi="標楷體" w:cs="標楷體" w:hint="eastAsia"/>
                <w:kern w:val="0"/>
                <w:szCs w:val="24"/>
              </w:rPr>
              <w:t>1、2）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143" w:rsidRPr="00C31B75" w:rsidRDefault="00E02143" w:rsidP="0000728C">
            <w:pPr>
              <w:widowControl/>
              <w:spacing w:line="360" w:lineRule="exact"/>
              <w:rPr>
                <w:rFonts w:ascii="標楷體" w:eastAsia="標楷體" w:hAnsi="標楷體" w:cs="Times New Roman"/>
                <w:b/>
                <w:bCs/>
                <w:kern w:val="0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143" w:rsidRPr="00C31B75" w:rsidRDefault="00E02143" w:rsidP="0000728C">
            <w:pPr>
              <w:widowControl/>
              <w:spacing w:line="360" w:lineRule="exact"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Cs w:val="24"/>
              </w:rPr>
            </w:pPr>
          </w:p>
        </w:tc>
        <w:tc>
          <w:tcPr>
            <w:tcW w:w="3060" w:type="dxa"/>
            <w:gridSpan w:val="2"/>
            <w:vMerge w:val="restart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noWrap/>
          </w:tcPr>
          <w:p w:rsidR="00E02143" w:rsidRPr="00C31B75" w:rsidRDefault="00E02143" w:rsidP="0000728C">
            <w:pPr>
              <w:widowControl/>
              <w:spacing w:line="300" w:lineRule="exac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E02143" w:rsidRPr="00C31B75" w:rsidTr="0000728C">
        <w:trPr>
          <w:gridAfter w:val="3"/>
          <w:wAfter w:w="5220" w:type="dxa"/>
          <w:trHeight w:val="516"/>
        </w:trPr>
        <w:tc>
          <w:tcPr>
            <w:tcW w:w="4268" w:type="dxa"/>
            <w:gridSpan w:val="4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143" w:rsidRPr="00C31B75" w:rsidRDefault="00E02143" w:rsidP="0000728C">
            <w:pPr>
              <w:widowControl/>
              <w:spacing w:line="36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C31B75">
              <w:rPr>
                <w:rFonts w:ascii="標楷體" w:eastAsia="標楷體" w:hAnsi="標楷體" w:cs="標楷體" w:hint="eastAsia"/>
                <w:kern w:val="0"/>
                <w:szCs w:val="24"/>
              </w:rPr>
              <w:t>工程基本資料表（附表1）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143" w:rsidRPr="00C31B75" w:rsidRDefault="00E02143" w:rsidP="0000728C">
            <w:pPr>
              <w:widowControl/>
              <w:spacing w:line="360" w:lineRule="exact"/>
              <w:rPr>
                <w:rFonts w:ascii="標楷體" w:eastAsia="標楷體" w:hAnsi="標楷體" w:cs="Times New Roman"/>
                <w:b/>
                <w:bCs/>
                <w:kern w:val="0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143" w:rsidRPr="00C31B75" w:rsidRDefault="00E02143" w:rsidP="0000728C">
            <w:pPr>
              <w:widowControl/>
              <w:spacing w:line="360" w:lineRule="exact"/>
              <w:rPr>
                <w:rFonts w:ascii="標楷體" w:eastAsia="標楷體" w:hAnsi="標楷體" w:cs="Times New Roman"/>
                <w:b/>
                <w:bCs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143" w:rsidRPr="00C31B75" w:rsidRDefault="00E02143" w:rsidP="0000728C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E02143" w:rsidRPr="00C31B75" w:rsidTr="0000728C">
        <w:trPr>
          <w:gridAfter w:val="3"/>
          <w:wAfter w:w="5220" w:type="dxa"/>
          <w:trHeight w:val="526"/>
        </w:trPr>
        <w:tc>
          <w:tcPr>
            <w:tcW w:w="4268" w:type="dxa"/>
            <w:gridSpan w:val="4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143" w:rsidRPr="00C31B75" w:rsidRDefault="00E02143" w:rsidP="0000728C">
            <w:pPr>
              <w:widowControl/>
              <w:spacing w:line="36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C31B75">
              <w:rPr>
                <w:rFonts w:ascii="標楷體" w:eastAsia="標楷體" w:hAnsi="標楷體" w:cs="標楷體" w:hint="eastAsia"/>
                <w:kern w:val="0"/>
                <w:szCs w:val="24"/>
              </w:rPr>
              <w:t>合法收容場所同意收容證明等相關文件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143" w:rsidRPr="00C31B75" w:rsidRDefault="00E02143" w:rsidP="0000728C">
            <w:pPr>
              <w:widowControl/>
              <w:spacing w:line="360" w:lineRule="exact"/>
              <w:rPr>
                <w:rFonts w:ascii="標楷體" w:eastAsia="標楷體" w:hAnsi="標楷體" w:cs="Times New Roman"/>
                <w:b/>
                <w:bCs/>
                <w:kern w:val="0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143" w:rsidRPr="00C31B75" w:rsidRDefault="00E02143" w:rsidP="0000728C">
            <w:pPr>
              <w:widowControl/>
              <w:spacing w:line="360" w:lineRule="exact"/>
              <w:rPr>
                <w:rFonts w:ascii="標楷體" w:eastAsia="標楷體" w:hAnsi="標楷體" w:cs="Times New Roman"/>
                <w:b/>
                <w:bCs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143" w:rsidRPr="00C31B75" w:rsidRDefault="00E02143" w:rsidP="0000728C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E02143" w:rsidRPr="00C31B75" w:rsidTr="0000728C">
        <w:trPr>
          <w:gridAfter w:val="3"/>
          <w:wAfter w:w="5220" w:type="dxa"/>
          <w:trHeight w:val="586"/>
        </w:trPr>
        <w:tc>
          <w:tcPr>
            <w:tcW w:w="4268" w:type="dxa"/>
            <w:gridSpan w:val="4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143" w:rsidRPr="00C31B75" w:rsidRDefault="00E02143" w:rsidP="0000728C">
            <w:pPr>
              <w:widowControl/>
              <w:spacing w:line="36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C31B75">
              <w:rPr>
                <w:rFonts w:ascii="標楷體" w:eastAsia="標楷體" w:hAnsi="標楷體" w:cs="標楷體" w:hint="eastAsia"/>
                <w:kern w:val="0"/>
                <w:szCs w:val="24"/>
              </w:rPr>
              <w:t>其他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143" w:rsidRPr="00C31B75" w:rsidRDefault="00E02143" w:rsidP="0000728C">
            <w:pPr>
              <w:widowControl/>
              <w:spacing w:line="360" w:lineRule="exact"/>
              <w:rPr>
                <w:rFonts w:ascii="標楷體" w:eastAsia="標楷體" w:hAnsi="標楷體" w:cs="Times New Roman"/>
                <w:b/>
                <w:bCs/>
                <w:kern w:val="0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143" w:rsidRPr="00C31B75" w:rsidRDefault="00E02143" w:rsidP="0000728C">
            <w:pPr>
              <w:widowControl/>
              <w:spacing w:line="360" w:lineRule="exact"/>
              <w:rPr>
                <w:rFonts w:ascii="標楷體" w:eastAsia="標楷體" w:hAnsi="標楷體" w:cs="Times New Roman"/>
                <w:b/>
                <w:bCs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143" w:rsidRPr="00C31B75" w:rsidRDefault="00E02143" w:rsidP="0000728C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</w:tbl>
    <w:p w:rsidR="00E02143" w:rsidRPr="00C31B75" w:rsidRDefault="00E02143" w:rsidP="00E02143">
      <w:pPr>
        <w:snapToGrid w:val="0"/>
        <w:spacing w:line="320" w:lineRule="exact"/>
        <w:ind w:leftChars="-75" w:left="900" w:hangingChars="450" w:hanging="1080"/>
        <w:rPr>
          <w:rFonts w:ascii="標楷體" w:eastAsia="標楷體" w:hAnsi="標楷體" w:cs="標楷體"/>
          <w:szCs w:val="24"/>
        </w:rPr>
      </w:pPr>
      <w:proofErr w:type="gramStart"/>
      <w:r w:rsidRPr="00C31B75">
        <w:rPr>
          <w:rFonts w:ascii="標楷體" w:eastAsia="標楷體" w:hAnsi="標楷體" w:cs="標楷體" w:hint="eastAsia"/>
          <w:szCs w:val="24"/>
        </w:rPr>
        <w:t>註</w:t>
      </w:r>
      <w:proofErr w:type="gramEnd"/>
      <w:r w:rsidRPr="00C31B75">
        <w:rPr>
          <w:rFonts w:ascii="標楷體" w:eastAsia="標楷體" w:hAnsi="標楷體" w:cs="標楷體" w:hint="eastAsia"/>
          <w:szCs w:val="24"/>
        </w:rPr>
        <w:t>1：依營建剩餘資源及混合物管理辦法第十七條規定</w:t>
      </w:r>
      <w:r w:rsidRPr="00C31B75">
        <w:rPr>
          <w:rFonts w:ascii="標楷體" w:eastAsia="標楷體" w:hAnsi="標楷體" w:cs="標楷體" w:hint="eastAsia"/>
          <w:kern w:val="0"/>
          <w:szCs w:val="24"/>
        </w:rPr>
        <w:t>剩餘資源處理計畫書</w:t>
      </w:r>
      <w:r w:rsidRPr="00C31B75">
        <w:rPr>
          <w:rFonts w:ascii="標楷體" w:eastAsia="標楷體" w:hAnsi="標楷體" w:cs="標楷體" w:hint="eastAsia"/>
          <w:szCs w:val="24"/>
        </w:rPr>
        <w:t>，應載明下列事項</w:t>
      </w:r>
    </w:p>
    <w:p w:rsidR="00E02143" w:rsidRPr="00C31B75" w:rsidRDefault="00E02143" w:rsidP="00E02143">
      <w:pPr>
        <w:snapToGrid w:val="0"/>
        <w:spacing w:line="320" w:lineRule="exact"/>
        <w:ind w:leftChars="125" w:left="900" w:hangingChars="250" w:hanging="600"/>
        <w:rPr>
          <w:rFonts w:ascii="標楷體" w:eastAsia="標楷體" w:hAnsi="標楷體" w:cs="標楷體"/>
          <w:szCs w:val="24"/>
        </w:rPr>
      </w:pPr>
      <w:r w:rsidRPr="00C31B75">
        <w:rPr>
          <w:rFonts w:ascii="標楷體" w:eastAsia="標楷體" w:hAnsi="標楷體" w:cs="標楷體" w:hint="eastAsia"/>
          <w:szCs w:val="24"/>
        </w:rPr>
        <w:t>1、工程名稱、主辦機關及承包廠商之名稱。</w:t>
      </w:r>
    </w:p>
    <w:p w:rsidR="00E02143" w:rsidRPr="00C31B75" w:rsidRDefault="00E02143" w:rsidP="00E02143">
      <w:pPr>
        <w:snapToGrid w:val="0"/>
        <w:spacing w:line="320" w:lineRule="exact"/>
        <w:ind w:leftChars="125" w:left="900" w:hangingChars="250" w:hanging="600"/>
        <w:rPr>
          <w:rFonts w:ascii="標楷體" w:eastAsia="標楷體" w:hAnsi="標楷體" w:cs="標楷體"/>
          <w:szCs w:val="24"/>
        </w:rPr>
      </w:pPr>
      <w:r w:rsidRPr="00C31B75">
        <w:rPr>
          <w:rFonts w:ascii="標楷體" w:eastAsia="標楷體" w:hAnsi="標楷體" w:cs="標楷體" w:hint="eastAsia"/>
          <w:szCs w:val="24"/>
        </w:rPr>
        <w:t>2、剩餘資源數量（不得超過處理場所收容總量上限）、內容及開工、出土預定時間表。</w:t>
      </w:r>
    </w:p>
    <w:p w:rsidR="00E02143" w:rsidRPr="00C31B75" w:rsidRDefault="00E02143" w:rsidP="00E02143">
      <w:pPr>
        <w:snapToGrid w:val="0"/>
        <w:spacing w:line="320" w:lineRule="exact"/>
        <w:ind w:leftChars="125" w:left="900" w:hangingChars="250" w:hanging="600"/>
        <w:rPr>
          <w:rFonts w:ascii="標楷體" w:eastAsia="標楷體" w:hAnsi="標楷體" w:cs="標楷體"/>
          <w:szCs w:val="24"/>
        </w:rPr>
      </w:pPr>
      <w:r w:rsidRPr="00C31B75">
        <w:rPr>
          <w:rFonts w:ascii="標楷體" w:eastAsia="標楷體" w:hAnsi="標楷體" w:cs="標楷體" w:hint="eastAsia"/>
          <w:szCs w:val="24"/>
        </w:rPr>
        <w:t>3、合法收容處理場所或其他經政府機關核准收容場所之地點及名稱。</w:t>
      </w:r>
    </w:p>
    <w:p w:rsidR="00E02143" w:rsidRPr="00C31B75" w:rsidRDefault="00E02143" w:rsidP="00E02143">
      <w:pPr>
        <w:snapToGrid w:val="0"/>
        <w:spacing w:line="320" w:lineRule="exact"/>
        <w:ind w:leftChars="125" w:left="900" w:hangingChars="250" w:hanging="600"/>
        <w:rPr>
          <w:rFonts w:ascii="標楷體" w:eastAsia="標楷體" w:hAnsi="標楷體" w:cs="標楷體"/>
          <w:szCs w:val="24"/>
        </w:rPr>
      </w:pPr>
      <w:r w:rsidRPr="00C31B75">
        <w:rPr>
          <w:rFonts w:ascii="標楷體" w:eastAsia="標楷體" w:hAnsi="標楷體" w:cs="標楷體" w:hint="eastAsia"/>
          <w:szCs w:val="24"/>
        </w:rPr>
        <w:t>4、剩餘資源處理作業方式及污染防治說明。</w:t>
      </w:r>
    </w:p>
    <w:p w:rsidR="00E02143" w:rsidRPr="00C31B75" w:rsidRDefault="00E02143" w:rsidP="00E02143">
      <w:pPr>
        <w:snapToGrid w:val="0"/>
        <w:spacing w:line="320" w:lineRule="exact"/>
        <w:ind w:leftChars="-75" w:left="900" w:hangingChars="450" w:hanging="1080"/>
        <w:rPr>
          <w:rFonts w:ascii="標楷體" w:eastAsia="標楷體" w:hAnsi="標楷體" w:cs="標楷體"/>
          <w:szCs w:val="24"/>
        </w:rPr>
      </w:pPr>
      <w:proofErr w:type="gramStart"/>
      <w:r w:rsidRPr="00C31B75">
        <w:rPr>
          <w:rFonts w:ascii="標楷體" w:eastAsia="標楷體" w:hAnsi="標楷體" w:cs="標楷體" w:hint="eastAsia"/>
          <w:szCs w:val="24"/>
        </w:rPr>
        <w:t>註</w:t>
      </w:r>
      <w:proofErr w:type="gramEnd"/>
      <w:r w:rsidRPr="00C31B75">
        <w:rPr>
          <w:rFonts w:ascii="標楷體" w:eastAsia="標楷體" w:hAnsi="標楷體" w:cs="標楷體" w:hint="eastAsia"/>
          <w:szCs w:val="24"/>
        </w:rPr>
        <w:t>2：收容場所為前項第三款所稱其他經政府機關核准收容場所者，應檢附下列文件之</w:t>
      </w:r>
      <w:proofErr w:type="gramStart"/>
      <w:r w:rsidRPr="00C31B75">
        <w:rPr>
          <w:rFonts w:ascii="標楷體" w:eastAsia="標楷體" w:hAnsi="標楷體" w:cs="標楷體" w:hint="eastAsia"/>
          <w:szCs w:val="24"/>
        </w:rPr>
        <w:t>一</w:t>
      </w:r>
      <w:proofErr w:type="gramEnd"/>
      <w:r w:rsidRPr="00C31B75">
        <w:rPr>
          <w:rFonts w:ascii="標楷體" w:eastAsia="標楷體" w:hAnsi="標楷體" w:cs="標楷體" w:hint="eastAsia"/>
          <w:szCs w:val="24"/>
        </w:rPr>
        <w:t>：</w:t>
      </w:r>
    </w:p>
    <w:p w:rsidR="00E02143" w:rsidRPr="00C31B75" w:rsidRDefault="00E02143" w:rsidP="00C03A2C">
      <w:pPr>
        <w:snapToGrid w:val="0"/>
        <w:spacing w:line="320" w:lineRule="exact"/>
        <w:ind w:leftChars="125" w:left="566" w:hangingChars="111" w:hanging="266"/>
        <w:rPr>
          <w:rFonts w:ascii="標楷體" w:eastAsia="標楷體" w:hAnsi="標楷體" w:cs="標楷體"/>
          <w:szCs w:val="24"/>
        </w:rPr>
      </w:pPr>
      <w:r w:rsidRPr="00C31B75">
        <w:rPr>
          <w:rFonts w:ascii="標楷體" w:eastAsia="標楷體" w:hAnsi="標楷體" w:cs="標楷體" w:hint="eastAsia"/>
          <w:szCs w:val="24"/>
        </w:rPr>
        <w:t>1、經當地縣（市）政府許可收容地點之地主同意書、平面位置圖、地籍圖謄本及土地登記簿謄本。</w:t>
      </w:r>
    </w:p>
    <w:p w:rsidR="00E02143" w:rsidRPr="00C31B75" w:rsidRDefault="00E02143" w:rsidP="00C03A2C">
      <w:pPr>
        <w:snapToGrid w:val="0"/>
        <w:spacing w:line="320" w:lineRule="exact"/>
        <w:ind w:leftChars="125" w:left="566" w:hangingChars="111" w:hanging="266"/>
        <w:rPr>
          <w:rFonts w:ascii="標楷體" w:eastAsia="標楷體" w:hAnsi="標楷體" w:cs="標楷體"/>
          <w:szCs w:val="24"/>
        </w:rPr>
      </w:pPr>
      <w:r w:rsidRPr="00C31B75">
        <w:rPr>
          <w:rFonts w:ascii="標楷體" w:eastAsia="標楷體" w:hAnsi="標楷體" w:cs="標楷體" w:hint="eastAsia"/>
          <w:szCs w:val="24"/>
        </w:rPr>
        <w:t>2、由工程主辦機關出具之</w:t>
      </w:r>
      <w:proofErr w:type="gramStart"/>
      <w:r w:rsidRPr="00C31B75">
        <w:rPr>
          <w:rFonts w:ascii="標楷體" w:eastAsia="標楷體" w:hAnsi="標楷體" w:cs="標楷體" w:hint="eastAsia"/>
          <w:szCs w:val="24"/>
        </w:rPr>
        <w:t>工程餘土交換</w:t>
      </w:r>
      <w:proofErr w:type="gramEnd"/>
      <w:r w:rsidRPr="00C31B75">
        <w:rPr>
          <w:rFonts w:ascii="標楷體" w:eastAsia="標楷體" w:hAnsi="標楷體" w:cs="標楷體" w:hint="eastAsia"/>
          <w:szCs w:val="24"/>
        </w:rPr>
        <w:t>處理同意書（土質及處理時間，均應相符）。</w:t>
      </w:r>
      <w:proofErr w:type="gramStart"/>
      <w:r w:rsidRPr="00C31B75">
        <w:rPr>
          <w:rFonts w:ascii="標楷體" w:eastAsia="標楷體" w:hAnsi="標楷體" w:cs="標楷體" w:hint="eastAsia"/>
          <w:szCs w:val="24"/>
        </w:rPr>
        <w:t>如需土之</w:t>
      </w:r>
      <w:proofErr w:type="gramEnd"/>
      <w:r w:rsidRPr="00C31B75">
        <w:rPr>
          <w:rFonts w:ascii="標楷體" w:eastAsia="標楷體" w:hAnsi="標楷體" w:cs="標楷體" w:hint="eastAsia"/>
          <w:szCs w:val="24"/>
        </w:rPr>
        <w:t>工程為民間建築工程，其所出具之餘土交換處理同意書，應經當地縣（市）政府核備。</w:t>
      </w:r>
    </w:p>
    <w:p w:rsidR="00E02143" w:rsidRPr="00C31B75" w:rsidRDefault="00E02143" w:rsidP="00E02143">
      <w:pPr>
        <w:spacing w:line="520" w:lineRule="exact"/>
        <w:rPr>
          <w:rFonts w:ascii="標楷體" w:eastAsia="標楷體" w:hAnsi="標楷體" w:cs="標楷體"/>
          <w:szCs w:val="24"/>
        </w:rPr>
      </w:pPr>
      <w:r w:rsidRPr="00C31B75">
        <w:rPr>
          <w:rFonts w:ascii="標楷體" w:eastAsia="標楷體" w:hAnsi="標楷體" w:cs="標楷體" w:hint="eastAsia"/>
          <w:szCs w:val="24"/>
        </w:rPr>
        <w:t xml:space="preserve">承辦人員核章：　　　　　　　　　　　　　　業務主管核章：　　　　　　</w:t>
      </w:r>
    </w:p>
    <w:sectPr w:rsidR="00E02143" w:rsidRPr="00C31B75" w:rsidSect="00E60BD0">
      <w:footerReference w:type="default" r:id="rId8"/>
      <w:pgSz w:w="11906" w:h="16838"/>
      <w:pgMar w:top="1440" w:right="85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8B6" w:rsidRDefault="008558B6" w:rsidP="001C6C20">
      <w:r>
        <w:separator/>
      </w:r>
    </w:p>
  </w:endnote>
  <w:endnote w:type="continuationSeparator" w:id="0">
    <w:p w:rsidR="008558B6" w:rsidRDefault="008558B6" w:rsidP="001C6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文新字海-超明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A9E" w:rsidRDefault="00162A9E" w:rsidP="00D55FD2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8B6" w:rsidRDefault="008558B6" w:rsidP="001C6C20">
      <w:r>
        <w:separator/>
      </w:r>
    </w:p>
  </w:footnote>
  <w:footnote w:type="continuationSeparator" w:id="0">
    <w:p w:rsidR="008558B6" w:rsidRDefault="008558B6" w:rsidP="001C6C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83566"/>
    <w:multiLevelType w:val="hybridMultilevel"/>
    <w:tmpl w:val="BEE60092"/>
    <w:lvl w:ilvl="0" w:tplc="89805DA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4793CA6"/>
    <w:multiLevelType w:val="hybridMultilevel"/>
    <w:tmpl w:val="0D945662"/>
    <w:lvl w:ilvl="0" w:tplc="46663900">
      <w:start w:val="1"/>
      <w:numFmt w:val="taiwaneseCountingThousand"/>
      <w:lvlText w:val="第%1章"/>
      <w:lvlJc w:val="left"/>
      <w:pPr>
        <w:ind w:left="1125" w:hanging="11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CD64D1"/>
    <w:multiLevelType w:val="hybridMultilevel"/>
    <w:tmpl w:val="C164CEAC"/>
    <w:lvl w:ilvl="0" w:tplc="FFFFFFFF">
      <w:start w:val="1"/>
      <w:numFmt w:val="decimal"/>
      <w:lvlText w:val="(%1)"/>
      <w:lvlJc w:val="left"/>
      <w:pPr>
        <w:tabs>
          <w:tab w:val="num" w:pos="1077"/>
        </w:tabs>
        <w:ind w:left="1077" w:hanging="368"/>
      </w:pPr>
      <w:rPr>
        <w:rFonts w:ascii="Times New Roman" w:hAnsi="Times New Roman" w:hint="default"/>
        <w:b w:val="0"/>
        <w:i w:val="0"/>
        <w:sz w:val="26"/>
      </w:rPr>
    </w:lvl>
    <w:lvl w:ilvl="1" w:tplc="47201F9E">
      <w:start w:val="1"/>
      <w:numFmt w:val="decimal"/>
      <w:lvlText w:val="%2."/>
      <w:lvlJc w:val="left"/>
      <w:pPr>
        <w:tabs>
          <w:tab w:val="num" w:pos="1664"/>
        </w:tabs>
        <w:ind w:left="1588" w:hanging="284"/>
      </w:pPr>
      <w:rPr>
        <w:rFonts w:ascii="Times New Roman" w:hAnsi="Times New Roman" w:cs="Times New Roman"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F241A26"/>
    <w:multiLevelType w:val="hybridMultilevel"/>
    <w:tmpl w:val="CCAA230C"/>
    <w:lvl w:ilvl="0" w:tplc="E85807A0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317151"/>
    <w:multiLevelType w:val="hybridMultilevel"/>
    <w:tmpl w:val="11EAA7EE"/>
    <w:lvl w:ilvl="0" w:tplc="FFFFFFFF">
      <w:start w:val="1"/>
      <w:numFmt w:val="decimal"/>
      <w:lvlText w:val="(%1)"/>
      <w:lvlJc w:val="left"/>
      <w:pPr>
        <w:ind w:left="641" w:hanging="360"/>
      </w:pPr>
      <w:rPr>
        <w:rFonts w:ascii="Times New Roman" w:hAnsi="Times New Roman" w:hint="default"/>
        <w:b w:val="0"/>
        <w:i w:val="0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5" w15:restartNumberingAfterBreak="0">
    <w:nsid w:val="10E96DD8"/>
    <w:multiLevelType w:val="hybridMultilevel"/>
    <w:tmpl w:val="74FA2810"/>
    <w:lvl w:ilvl="0" w:tplc="3EACC3EA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5" w:hanging="480"/>
      </w:pPr>
    </w:lvl>
    <w:lvl w:ilvl="2" w:tplc="0409001B" w:tentative="1">
      <w:start w:val="1"/>
      <w:numFmt w:val="lowerRoman"/>
      <w:lvlText w:val="%3."/>
      <w:lvlJc w:val="right"/>
      <w:pPr>
        <w:ind w:left="1435" w:hanging="480"/>
      </w:pPr>
    </w:lvl>
    <w:lvl w:ilvl="3" w:tplc="0409000F" w:tentative="1">
      <w:start w:val="1"/>
      <w:numFmt w:val="decimal"/>
      <w:lvlText w:val="%4."/>
      <w:lvlJc w:val="left"/>
      <w:pPr>
        <w:ind w:left="19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5" w:hanging="480"/>
      </w:pPr>
    </w:lvl>
    <w:lvl w:ilvl="5" w:tplc="0409001B" w:tentative="1">
      <w:start w:val="1"/>
      <w:numFmt w:val="lowerRoman"/>
      <w:lvlText w:val="%6."/>
      <w:lvlJc w:val="right"/>
      <w:pPr>
        <w:ind w:left="2875" w:hanging="480"/>
      </w:pPr>
    </w:lvl>
    <w:lvl w:ilvl="6" w:tplc="0409000F" w:tentative="1">
      <w:start w:val="1"/>
      <w:numFmt w:val="decimal"/>
      <w:lvlText w:val="%7."/>
      <w:lvlJc w:val="left"/>
      <w:pPr>
        <w:ind w:left="33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5" w:hanging="480"/>
      </w:pPr>
    </w:lvl>
    <w:lvl w:ilvl="8" w:tplc="0409001B" w:tentative="1">
      <w:start w:val="1"/>
      <w:numFmt w:val="lowerRoman"/>
      <w:lvlText w:val="%9."/>
      <w:lvlJc w:val="right"/>
      <w:pPr>
        <w:ind w:left="4315" w:hanging="480"/>
      </w:pPr>
    </w:lvl>
  </w:abstractNum>
  <w:abstractNum w:abstractNumId="6" w15:restartNumberingAfterBreak="0">
    <w:nsid w:val="18913194"/>
    <w:multiLevelType w:val="multilevel"/>
    <w:tmpl w:val="3A16C1F6"/>
    <w:lvl w:ilvl="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sz w:val="24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D3F230A"/>
    <w:multiLevelType w:val="hybridMultilevel"/>
    <w:tmpl w:val="414C7992"/>
    <w:lvl w:ilvl="0" w:tplc="AA68C13A">
      <w:start w:val="1"/>
      <w:numFmt w:val="taiwaneseCountingThousand"/>
      <w:lvlText w:val="%1、"/>
      <w:lvlJc w:val="left"/>
      <w:pPr>
        <w:ind w:left="1380" w:hanging="6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 w15:restartNumberingAfterBreak="0">
    <w:nsid w:val="1E1A111E"/>
    <w:multiLevelType w:val="hybridMultilevel"/>
    <w:tmpl w:val="414C7992"/>
    <w:lvl w:ilvl="0" w:tplc="AA68C13A">
      <w:start w:val="1"/>
      <w:numFmt w:val="taiwaneseCountingThousand"/>
      <w:lvlText w:val="%1、"/>
      <w:lvlJc w:val="left"/>
      <w:pPr>
        <w:ind w:left="1380" w:hanging="6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 w15:restartNumberingAfterBreak="0">
    <w:nsid w:val="1EE6170F"/>
    <w:multiLevelType w:val="hybridMultilevel"/>
    <w:tmpl w:val="509E4384"/>
    <w:lvl w:ilvl="0" w:tplc="E9C27E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C0204F7"/>
    <w:multiLevelType w:val="hybridMultilevel"/>
    <w:tmpl w:val="CCAA230C"/>
    <w:lvl w:ilvl="0" w:tplc="E85807A0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1FB29D0"/>
    <w:multiLevelType w:val="hybridMultilevel"/>
    <w:tmpl w:val="AB9615B0"/>
    <w:lvl w:ilvl="0" w:tplc="A40ABB0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D3C5D1D"/>
    <w:multiLevelType w:val="hybridMultilevel"/>
    <w:tmpl w:val="79A8928E"/>
    <w:lvl w:ilvl="0" w:tplc="330EEBBE">
      <w:start w:val="1"/>
      <w:numFmt w:val="taiwaneseCountingThousand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EA44881"/>
    <w:multiLevelType w:val="hybridMultilevel"/>
    <w:tmpl w:val="75B05492"/>
    <w:lvl w:ilvl="0" w:tplc="58FC38B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07F1C05"/>
    <w:multiLevelType w:val="hybridMultilevel"/>
    <w:tmpl w:val="C3483E4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2004EFC"/>
    <w:multiLevelType w:val="hybridMultilevel"/>
    <w:tmpl w:val="DA18841E"/>
    <w:lvl w:ilvl="0" w:tplc="58FC38B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2945859"/>
    <w:multiLevelType w:val="hybridMultilevel"/>
    <w:tmpl w:val="245087C6"/>
    <w:lvl w:ilvl="0" w:tplc="4232FB5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E0847E9"/>
    <w:multiLevelType w:val="hybridMultilevel"/>
    <w:tmpl w:val="0A76CEF2"/>
    <w:lvl w:ilvl="0" w:tplc="47201F9E">
      <w:start w:val="1"/>
      <w:numFmt w:val="decimal"/>
      <w:lvlText w:val="%1."/>
      <w:lvlJc w:val="left"/>
      <w:pPr>
        <w:tabs>
          <w:tab w:val="num" w:pos="1664"/>
        </w:tabs>
        <w:ind w:left="1588" w:hanging="284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FC86E64"/>
    <w:multiLevelType w:val="hybridMultilevel"/>
    <w:tmpl w:val="414C7992"/>
    <w:lvl w:ilvl="0" w:tplc="AA68C13A">
      <w:start w:val="1"/>
      <w:numFmt w:val="taiwaneseCountingThousand"/>
      <w:lvlText w:val="%1、"/>
      <w:lvlJc w:val="left"/>
      <w:pPr>
        <w:ind w:left="1380" w:hanging="6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9" w15:restartNumberingAfterBreak="0">
    <w:nsid w:val="5074456E"/>
    <w:multiLevelType w:val="hybridMultilevel"/>
    <w:tmpl w:val="9096741E"/>
    <w:lvl w:ilvl="0" w:tplc="58FC38B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5723AD1"/>
    <w:multiLevelType w:val="hybridMultilevel"/>
    <w:tmpl w:val="4DB20DEE"/>
    <w:lvl w:ilvl="0" w:tplc="B80A0814">
      <w:start w:val="1"/>
      <w:numFmt w:val="decimal"/>
      <w:lvlText w:val="%1."/>
      <w:lvlJc w:val="left"/>
      <w:pPr>
        <w:ind w:left="64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21" w15:restartNumberingAfterBreak="0">
    <w:nsid w:val="59E31844"/>
    <w:multiLevelType w:val="hybridMultilevel"/>
    <w:tmpl w:val="397A65AE"/>
    <w:lvl w:ilvl="0" w:tplc="A1A6FAF6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5" w:hanging="480"/>
      </w:pPr>
    </w:lvl>
    <w:lvl w:ilvl="2" w:tplc="0409001B" w:tentative="1">
      <w:start w:val="1"/>
      <w:numFmt w:val="lowerRoman"/>
      <w:lvlText w:val="%3."/>
      <w:lvlJc w:val="right"/>
      <w:pPr>
        <w:ind w:left="1435" w:hanging="480"/>
      </w:pPr>
    </w:lvl>
    <w:lvl w:ilvl="3" w:tplc="0409000F" w:tentative="1">
      <w:start w:val="1"/>
      <w:numFmt w:val="decimal"/>
      <w:lvlText w:val="%4."/>
      <w:lvlJc w:val="left"/>
      <w:pPr>
        <w:ind w:left="19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5" w:hanging="480"/>
      </w:pPr>
    </w:lvl>
    <w:lvl w:ilvl="5" w:tplc="0409001B" w:tentative="1">
      <w:start w:val="1"/>
      <w:numFmt w:val="lowerRoman"/>
      <w:lvlText w:val="%6."/>
      <w:lvlJc w:val="right"/>
      <w:pPr>
        <w:ind w:left="2875" w:hanging="480"/>
      </w:pPr>
    </w:lvl>
    <w:lvl w:ilvl="6" w:tplc="0409000F" w:tentative="1">
      <w:start w:val="1"/>
      <w:numFmt w:val="decimal"/>
      <w:lvlText w:val="%7."/>
      <w:lvlJc w:val="left"/>
      <w:pPr>
        <w:ind w:left="33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5" w:hanging="480"/>
      </w:pPr>
    </w:lvl>
    <w:lvl w:ilvl="8" w:tplc="0409001B" w:tentative="1">
      <w:start w:val="1"/>
      <w:numFmt w:val="lowerRoman"/>
      <w:lvlText w:val="%9."/>
      <w:lvlJc w:val="right"/>
      <w:pPr>
        <w:ind w:left="4315" w:hanging="480"/>
      </w:pPr>
    </w:lvl>
  </w:abstractNum>
  <w:abstractNum w:abstractNumId="22" w15:restartNumberingAfterBreak="0">
    <w:nsid w:val="5FFA48A3"/>
    <w:multiLevelType w:val="hybridMultilevel"/>
    <w:tmpl w:val="D3CA8C5A"/>
    <w:lvl w:ilvl="0" w:tplc="4232FB5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2B4561D"/>
    <w:multiLevelType w:val="hybridMultilevel"/>
    <w:tmpl w:val="BE9AB0B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F986D1B"/>
    <w:multiLevelType w:val="hybridMultilevel"/>
    <w:tmpl w:val="07C2E4EC"/>
    <w:lvl w:ilvl="0" w:tplc="4232FB58">
      <w:start w:val="1"/>
      <w:numFmt w:val="taiwaneseCountingThousand"/>
      <w:lvlText w:val="(%1)"/>
      <w:lvlJc w:val="left"/>
      <w:pPr>
        <w:ind w:left="600" w:hanging="60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E64A321E">
      <w:start w:val="1"/>
      <w:numFmt w:val="decimal"/>
      <w:lvlText w:val="(%3)"/>
      <w:lvlJc w:val="righ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2CA004C"/>
    <w:multiLevelType w:val="hybridMultilevel"/>
    <w:tmpl w:val="72720894"/>
    <w:lvl w:ilvl="0" w:tplc="A2121D0A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5" w:hanging="480"/>
      </w:pPr>
    </w:lvl>
    <w:lvl w:ilvl="2" w:tplc="0409001B" w:tentative="1">
      <w:start w:val="1"/>
      <w:numFmt w:val="lowerRoman"/>
      <w:lvlText w:val="%3."/>
      <w:lvlJc w:val="right"/>
      <w:pPr>
        <w:ind w:left="1435" w:hanging="480"/>
      </w:pPr>
    </w:lvl>
    <w:lvl w:ilvl="3" w:tplc="0409000F" w:tentative="1">
      <w:start w:val="1"/>
      <w:numFmt w:val="decimal"/>
      <w:lvlText w:val="%4."/>
      <w:lvlJc w:val="left"/>
      <w:pPr>
        <w:ind w:left="19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5" w:hanging="480"/>
      </w:pPr>
    </w:lvl>
    <w:lvl w:ilvl="5" w:tplc="0409001B" w:tentative="1">
      <w:start w:val="1"/>
      <w:numFmt w:val="lowerRoman"/>
      <w:lvlText w:val="%6."/>
      <w:lvlJc w:val="right"/>
      <w:pPr>
        <w:ind w:left="2875" w:hanging="480"/>
      </w:pPr>
    </w:lvl>
    <w:lvl w:ilvl="6" w:tplc="0409000F" w:tentative="1">
      <w:start w:val="1"/>
      <w:numFmt w:val="decimal"/>
      <w:lvlText w:val="%7."/>
      <w:lvlJc w:val="left"/>
      <w:pPr>
        <w:ind w:left="33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5" w:hanging="480"/>
      </w:pPr>
    </w:lvl>
    <w:lvl w:ilvl="8" w:tplc="0409001B" w:tentative="1">
      <w:start w:val="1"/>
      <w:numFmt w:val="lowerRoman"/>
      <w:lvlText w:val="%9."/>
      <w:lvlJc w:val="right"/>
      <w:pPr>
        <w:ind w:left="4315" w:hanging="480"/>
      </w:pPr>
    </w:lvl>
  </w:abstractNum>
  <w:abstractNum w:abstractNumId="26" w15:restartNumberingAfterBreak="0">
    <w:nsid w:val="78B15DBC"/>
    <w:multiLevelType w:val="hybridMultilevel"/>
    <w:tmpl w:val="72720894"/>
    <w:lvl w:ilvl="0" w:tplc="A2121D0A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5" w:hanging="480"/>
      </w:pPr>
    </w:lvl>
    <w:lvl w:ilvl="2" w:tplc="0409001B" w:tentative="1">
      <w:start w:val="1"/>
      <w:numFmt w:val="lowerRoman"/>
      <w:lvlText w:val="%3."/>
      <w:lvlJc w:val="right"/>
      <w:pPr>
        <w:ind w:left="1435" w:hanging="480"/>
      </w:pPr>
    </w:lvl>
    <w:lvl w:ilvl="3" w:tplc="0409000F" w:tentative="1">
      <w:start w:val="1"/>
      <w:numFmt w:val="decimal"/>
      <w:lvlText w:val="%4."/>
      <w:lvlJc w:val="left"/>
      <w:pPr>
        <w:ind w:left="19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5" w:hanging="480"/>
      </w:pPr>
    </w:lvl>
    <w:lvl w:ilvl="5" w:tplc="0409001B" w:tentative="1">
      <w:start w:val="1"/>
      <w:numFmt w:val="lowerRoman"/>
      <w:lvlText w:val="%6."/>
      <w:lvlJc w:val="right"/>
      <w:pPr>
        <w:ind w:left="2875" w:hanging="480"/>
      </w:pPr>
    </w:lvl>
    <w:lvl w:ilvl="6" w:tplc="0409000F" w:tentative="1">
      <w:start w:val="1"/>
      <w:numFmt w:val="decimal"/>
      <w:lvlText w:val="%7."/>
      <w:lvlJc w:val="left"/>
      <w:pPr>
        <w:ind w:left="33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5" w:hanging="480"/>
      </w:pPr>
    </w:lvl>
    <w:lvl w:ilvl="8" w:tplc="0409001B" w:tentative="1">
      <w:start w:val="1"/>
      <w:numFmt w:val="lowerRoman"/>
      <w:lvlText w:val="%9."/>
      <w:lvlJc w:val="right"/>
      <w:pPr>
        <w:ind w:left="4315" w:hanging="480"/>
      </w:pPr>
    </w:lvl>
  </w:abstractNum>
  <w:abstractNum w:abstractNumId="27" w15:restartNumberingAfterBreak="0">
    <w:nsid w:val="7A130793"/>
    <w:multiLevelType w:val="hybridMultilevel"/>
    <w:tmpl w:val="11F2B4F2"/>
    <w:lvl w:ilvl="0" w:tplc="3CA04206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7D1142D7"/>
    <w:multiLevelType w:val="multilevel"/>
    <w:tmpl w:val="F3D02596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28"/>
  </w:num>
  <w:num w:numId="4">
    <w:abstractNumId w:val="14"/>
  </w:num>
  <w:num w:numId="5">
    <w:abstractNumId w:val="12"/>
  </w:num>
  <w:num w:numId="6">
    <w:abstractNumId w:val="24"/>
  </w:num>
  <w:num w:numId="7">
    <w:abstractNumId w:val="20"/>
  </w:num>
  <w:num w:numId="8">
    <w:abstractNumId w:val="2"/>
  </w:num>
  <w:num w:numId="9">
    <w:abstractNumId w:val="17"/>
  </w:num>
  <w:num w:numId="10">
    <w:abstractNumId w:val="9"/>
  </w:num>
  <w:num w:numId="11">
    <w:abstractNumId w:val="4"/>
  </w:num>
  <w:num w:numId="12">
    <w:abstractNumId w:val="23"/>
  </w:num>
  <w:num w:numId="13">
    <w:abstractNumId w:val="10"/>
  </w:num>
  <w:num w:numId="14">
    <w:abstractNumId w:val="3"/>
  </w:num>
  <w:num w:numId="15">
    <w:abstractNumId w:val="6"/>
  </w:num>
  <w:num w:numId="16">
    <w:abstractNumId w:val="21"/>
  </w:num>
  <w:num w:numId="17">
    <w:abstractNumId w:val="5"/>
  </w:num>
  <w:num w:numId="18">
    <w:abstractNumId w:val="22"/>
  </w:num>
  <w:num w:numId="19">
    <w:abstractNumId w:val="16"/>
  </w:num>
  <w:num w:numId="20">
    <w:abstractNumId w:val="0"/>
  </w:num>
  <w:num w:numId="21">
    <w:abstractNumId w:val="26"/>
  </w:num>
  <w:num w:numId="22">
    <w:abstractNumId w:val="25"/>
  </w:num>
  <w:num w:numId="23">
    <w:abstractNumId w:val="15"/>
  </w:num>
  <w:num w:numId="24">
    <w:abstractNumId w:val="19"/>
  </w:num>
  <w:num w:numId="25">
    <w:abstractNumId w:val="13"/>
  </w:num>
  <w:num w:numId="26">
    <w:abstractNumId w:val="8"/>
  </w:num>
  <w:num w:numId="27">
    <w:abstractNumId w:val="7"/>
  </w:num>
  <w:num w:numId="28">
    <w:abstractNumId w:val="18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0B6E"/>
    <w:rsid w:val="00034B68"/>
    <w:rsid w:val="00042C29"/>
    <w:rsid w:val="0007187C"/>
    <w:rsid w:val="0007329D"/>
    <w:rsid w:val="000743A5"/>
    <w:rsid w:val="000B05FA"/>
    <w:rsid w:val="000B10E2"/>
    <w:rsid w:val="000C1C7D"/>
    <w:rsid w:val="000C436D"/>
    <w:rsid w:val="000E10B7"/>
    <w:rsid w:val="000F46DD"/>
    <w:rsid w:val="00110944"/>
    <w:rsid w:val="00117C5F"/>
    <w:rsid w:val="00132F44"/>
    <w:rsid w:val="0013740A"/>
    <w:rsid w:val="00140CF9"/>
    <w:rsid w:val="00144C6F"/>
    <w:rsid w:val="0015496C"/>
    <w:rsid w:val="00162A9E"/>
    <w:rsid w:val="00186BF1"/>
    <w:rsid w:val="00186D17"/>
    <w:rsid w:val="0019576F"/>
    <w:rsid w:val="001A7E6C"/>
    <w:rsid w:val="001C20DB"/>
    <w:rsid w:val="001C6C20"/>
    <w:rsid w:val="001D5F43"/>
    <w:rsid w:val="001F1E29"/>
    <w:rsid w:val="002133C4"/>
    <w:rsid w:val="002301D4"/>
    <w:rsid w:val="00233FD3"/>
    <w:rsid w:val="002421C6"/>
    <w:rsid w:val="00242772"/>
    <w:rsid w:val="00253D4E"/>
    <w:rsid w:val="0028655A"/>
    <w:rsid w:val="002A6E68"/>
    <w:rsid w:val="002D1922"/>
    <w:rsid w:val="002E11B4"/>
    <w:rsid w:val="002F6A43"/>
    <w:rsid w:val="003133B9"/>
    <w:rsid w:val="00330288"/>
    <w:rsid w:val="0033435B"/>
    <w:rsid w:val="00346375"/>
    <w:rsid w:val="00347840"/>
    <w:rsid w:val="00350330"/>
    <w:rsid w:val="003755AC"/>
    <w:rsid w:val="003A729A"/>
    <w:rsid w:val="003B3F5B"/>
    <w:rsid w:val="003D2C6A"/>
    <w:rsid w:val="003D7990"/>
    <w:rsid w:val="00406E9D"/>
    <w:rsid w:val="0041092E"/>
    <w:rsid w:val="004168B5"/>
    <w:rsid w:val="00451F71"/>
    <w:rsid w:val="00462B9E"/>
    <w:rsid w:val="00484CEE"/>
    <w:rsid w:val="00491C95"/>
    <w:rsid w:val="0049765E"/>
    <w:rsid w:val="004C4886"/>
    <w:rsid w:val="004D2241"/>
    <w:rsid w:val="004E6CDB"/>
    <w:rsid w:val="004F7935"/>
    <w:rsid w:val="00500220"/>
    <w:rsid w:val="00512144"/>
    <w:rsid w:val="00530D92"/>
    <w:rsid w:val="005342BE"/>
    <w:rsid w:val="00556D1E"/>
    <w:rsid w:val="005608D1"/>
    <w:rsid w:val="005A70A4"/>
    <w:rsid w:val="005C4661"/>
    <w:rsid w:val="005D619E"/>
    <w:rsid w:val="005F478C"/>
    <w:rsid w:val="005F5D61"/>
    <w:rsid w:val="00617468"/>
    <w:rsid w:val="006208AD"/>
    <w:rsid w:val="006343A6"/>
    <w:rsid w:val="00642259"/>
    <w:rsid w:val="006424C8"/>
    <w:rsid w:val="00650347"/>
    <w:rsid w:val="0066191E"/>
    <w:rsid w:val="00673B65"/>
    <w:rsid w:val="006B4670"/>
    <w:rsid w:val="006C2100"/>
    <w:rsid w:val="006E68FF"/>
    <w:rsid w:val="006F6052"/>
    <w:rsid w:val="00703074"/>
    <w:rsid w:val="0071183B"/>
    <w:rsid w:val="00731225"/>
    <w:rsid w:val="00746F7F"/>
    <w:rsid w:val="0075296B"/>
    <w:rsid w:val="00756B2D"/>
    <w:rsid w:val="00761617"/>
    <w:rsid w:val="00775499"/>
    <w:rsid w:val="007A5179"/>
    <w:rsid w:val="007B588D"/>
    <w:rsid w:val="007E3A0E"/>
    <w:rsid w:val="008324DA"/>
    <w:rsid w:val="008417DD"/>
    <w:rsid w:val="00846176"/>
    <w:rsid w:val="008558B6"/>
    <w:rsid w:val="00857A86"/>
    <w:rsid w:val="00861F42"/>
    <w:rsid w:val="00870B3F"/>
    <w:rsid w:val="0087384E"/>
    <w:rsid w:val="00885706"/>
    <w:rsid w:val="00895971"/>
    <w:rsid w:val="008C3A01"/>
    <w:rsid w:val="008E1173"/>
    <w:rsid w:val="008F573C"/>
    <w:rsid w:val="008F58CA"/>
    <w:rsid w:val="00901307"/>
    <w:rsid w:val="00905A65"/>
    <w:rsid w:val="0092246C"/>
    <w:rsid w:val="0092787E"/>
    <w:rsid w:val="009427B2"/>
    <w:rsid w:val="00951721"/>
    <w:rsid w:val="00952416"/>
    <w:rsid w:val="0095329F"/>
    <w:rsid w:val="00954B81"/>
    <w:rsid w:val="0095563E"/>
    <w:rsid w:val="00960B39"/>
    <w:rsid w:val="009A0907"/>
    <w:rsid w:val="009B7D41"/>
    <w:rsid w:val="009C0F59"/>
    <w:rsid w:val="009F1BCE"/>
    <w:rsid w:val="00A04084"/>
    <w:rsid w:val="00A16698"/>
    <w:rsid w:val="00A26537"/>
    <w:rsid w:val="00A277BB"/>
    <w:rsid w:val="00A41D98"/>
    <w:rsid w:val="00A467B9"/>
    <w:rsid w:val="00AF6396"/>
    <w:rsid w:val="00AF6A51"/>
    <w:rsid w:val="00B0039F"/>
    <w:rsid w:val="00B01B25"/>
    <w:rsid w:val="00B03B21"/>
    <w:rsid w:val="00B147D5"/>
    <w:rsid w:val="00B21031"/>
    <w:rsid w:val="00B3016C"/>
    <w:rsid w:val="00B34C2D"/>
    <w:rsid w:val="00B745C5"/>
    <w:rsid w:val="00B81C33"/>
    <w:rsid w:val="00BA1763"/>
    <w:rsid w:val="00BC2F95"/>
    <w:rsid w:val="00BD1D5F"/>
    <w:rsid w:val="00BD1FAF"/>
    <w:rsid w:val="00BE6101"/>
    <w:rsid w:val="00C03A2C"/>
    <w:rsid w:val="00C31B75"/>
    <w:rsid w:val="00C45C52"/>
    <w:rsid w:val="00C546D7"/>
    <w:rsid w:val="00C60957"/>
    <w:rsid w:val="00C955E8"/>
    <w:rsid w:val="00CD3B0F"/>
    <w:rsid w:val="00CD4865"/>
    <w:rsid w:val="00CE1200"/>
    <w:rsid w:val="00CF7903"/>
    <w:rsid w:val="00D21F16"/>
    <w:rsid w:val="00D51127"/>
    <w:rsid w:val="00D55FD2"/>
    <w:rsid w:val="00D565B6"/>
    <w:rsid w:val="00D60E6B"/>
    <w:rsid w:val="00D80B6E"/>
    <w:rsid w:val="00D8699E"/>
    <w:rsid w:val="00DB71A0"/>
    <w:rsid w:val="00DF5DF0"/>
    <w:rsid w:val="00E02143"/>
    <w:rsid w:val="00E349EA"/>
    <w:rsid w:val="00E52C51"/>
    <w:rsid w:val="00E60BD0"/>
    <w:rsid w:val="00E62B64"/>
    <w:rsid w:val="00E77DAF"/>
    <w:rsid w:val="00E9434E"/>
    <w:rsid w:val="00E94802"/>
    <w:rsid w:val="00EB4DF6"/>
    <w:rsid w:val="00EC1A71"/>
    <w:rsid w:val="00EE1604"/>
    <w:rsid w:val="00EE334B"/>
    <w:rsid w:val="00EF7A35"/>
    <w:rsid w:val="00F32D02"/>
    <w:rsid w:val="00F44B40"/>
    <w:rsid w:val="00F64918"/>
    <w:rsid w:val="00F76A7E"/>
    <w:rsid w:val="00F77542"/>
    <w:rsid w:val="00F936B3"/>
    <w:rsid w:val="00FB65B8"/>
    <w:rsid w:val="00FD59FD"/>
    <w:rsid w:val="00FE4866"/>
    <w:rsid w:val="00FF1C89"/>
    <w:rsid w:val="00FF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5B41E11"/>
  <w15:docId w15:val="{6B09AEA9-5F1A-404E-A44B-85A27BF11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9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B6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6C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6C2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6C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6C20"/>
    <w:rPr>
      <w:sz w:val="20"/>
      <w:szCs w:val="20"/>
    </w:rPr>
  </w:style>
  <w:style w:type="table" w:styleId="a8">
    <w:name w:val="Table Grid"/>
    <w:basedOn w:val="a1"/>
    <w:uiPriority w:val="59"/>
    <w:rsid w:val="00927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30D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30D92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章節"/>
    <w:rsid w:val="00BD1FAF"/>
    <w:pPr>
      <w:widowControl w:val="0"/>
      <w:adjustRightInd w:val="0"/>
      <w:spacing w:line="320" w:lineRule="atLeast"/>
      <w:jc w:val="center"/>
      <w:textAlignment w:val="baseline"/>
    </w:pPr>
    <w:rPr>
      <w:rFonts w:ascii="Arial" w:eastAsia="文新字海-超明" w:hAnsi="Arial" w:cs="Times New Roman"/>
      <w:kern w:val="0"/>
      <w:sz w:val="30"/>
      <w:szCs w:val="20"/>
    </w:rPr>
  </w:style>
  <w:style w:type="paragraph" w:styleId="ac">
    <w:name w:val="Body Text"/>
    <w:basedOn w:val="a"/>
    <w:link w:val="ad"/>
    <w:rsid w:val="000B05FA"/>
    <w:pPr>
      <w:widowControl/>
      <w:tabs>
        <w:tab w:val="left" w:pos="2280"/>
      </w:tabs>
      <w:autoSpaceDE w:val="0"/>
      <w:autoSpaceDN w:val="0"/>
      <w:adjustRightInd w:val="0"/>
      <w:spacing w:before="120" w:after="120"/>
      <w:textAlignment w:val="bottom"/>
    </w:pPr>
    <w:rPr>
      <w:rFonts w:ascii="Times New Roman" w:eastAsia="標楷體" w:hAnsi="Times New Roman" w:cs="Times New Roman"/>
      <w:kern w:val="0"/>
      <w:sz w:val="26"/>
      <w:szCs w:val="20"/>
    </w:rPr>
  </w:style>
  <w:style w:type="character" w:customStyle="1" w:styleId="ad">
    <w:name w:val="本文 字元"/>
    <w:basedOn w:val="a0"/>
    <w:link w:val="ac"/>
    <w:rsid w:val="000B05FA"/>
    <w:rPr>
      <w:rFonts w:ascii="Times New Roman" w:eastAsia="標楷體" w:hAnsi="Times New Roman" w:cs="Times New Roman"/>
      <w:kern w:val="0"/>
      <w:sz w:val="26"/>
      <w:szCs w:val="20"/>
    </w:rPr>
  </w:style>
  <w:style w:type="paragraph" w:styleId="2">
    <w:name w:val="Body Text 2"/>
    <w:basedOn w:val="a"/>
    <w:link w:val="20"/>
    <w:rsid w:val="00FE4866"/>
    <w:pPr>
      <w:spacing w:after="120" w:line="480" w:lineRule="auto"/>
    </w:pPr>
    <w:rPr>
      <w:rFonts w:ascii="Times New Roman" w:eastAsia="新細明體" w:hAnsi="Times New Roman" w:cs="Times New Roman"/>
      <w:szCs w:val="20"/>
    </w:rPr>
  </w:style>
  <w:style w:type="character" w:customStyle="1" w:styleId="20">
    <w:name w:val="本文 2 字元"/>
    <w:basedOn w:val="a0"/>
    <w:link w:val="2"/>
    <w:rsid w:val="00FE4866"/>
    <w:rPr>
      <w:rFonts w:ascii="Times New Roman" w:eastAsia="新細明體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4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4AE3F-142C-46D0-AA62-67D24A8B5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user2233</dc:creator>
  <cp:lastModifiedBy>廖彥彬</cp:lastModifiedBy>
  <cp:revision>51</cp:revision>
  <dcterms:created xsi:type="dcterms:W3CDTF">2015-04-02T06:41:00Z</dcterms:created>
  <dcterms:modified xsi:type="dcterms:W3CDTF">2020-04-06T02:47:00Z</dcterms:modified>
</cp:coreProperties>
</file>