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5" w:rsidRPr="0039733B" w:rsidRDefault="00F86045" w:rsidP="00C946A2">
      <w:pPr>
        <w:rPr>
          <w:rFonts w:ascii="標楷體" w:eastAsia="標楷體" w:hAnsi="標楷體"/>
          <w:color w:val="FF0000"/>
          <w:sz w:val="20"/>
        </w:rPr>
      </w:pPr>
      <w:r w:rsidRPr="0039733B">
        <w:rPr>
          <w:rFonts w:ascii="標楷體" w:eastAsia="標楷體" w:hAnsi="標楷體" w:hint="eastAsia"/>
          <w:color w:val="FF0000"/>
          <w:szCs w:val="24"/>
        </w:rPr>
        <w:t>B.1.2 開工通知書</w:t>
      </w:r>
      <w:r w:rsidR="00B06533" w:rsidRPr="0039733B">
        <w:rPr>
          <w:rFonts w:ascii="標楷體" w:eastAsia="標楷體" w:hAnsi="標楷體" w:hint="eastAsia"/>
          <w:color w:val="FF0000"/>
          <w:szCs w:val="24"/>
        </w:rPr>
        <w:t>-</w:t>
      </w:r>
      <w:r w:rsidRPr="0039733B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946A2" w:rsidRPr="00E43023" w:rsidRDefault="00C946A2" w:rsidP="00C946A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86045" w:rsidRPr="008021F1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hAnsi="標楷體"/>
          <w:sz w:val="20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  <w:r w:rsidR="00F86045" w:rsidRPr="008021F1">
        <w:rPr>
          <w:rFonts w:ascii="標楷體" w:eastAsia="標楷體" w:hAnsi="標楷體" w:hint="eastAsia"/>
          <w:sz w:val="20"/>
        </w:rPr>
        <w:t xml:space="preserve">                     </w:t>
      </w:r>
      <w:r>
        <w:rPr>
          <w:rFonts w:ascii="標楷體" w:eastAsia="標楷體" w:hAnsi="標楷體" w:hint="eastAsia"/>
          <w:sz w:val="20"/>
        </w:rPr>
        <w:t xml:space="preserve">                              </w:t>
      </w:r>
    </w:p>
    <w:p w:rsidR="00F86045" w:rsidRPr="008021F1" w:rsidRDefault="00F86045" w:rsidP="004E1924">
      <w:pPr>
        <w:spacing w:beforeLines="50" w:before="180" w:afterLines="50" w:after="180" w:line="280" w:lineRule="exact"/>
        <w:ind w:left="358" w:hangingChars="128" w:hanging="358"/>
        <w:rPr>
          <w:rFonts w:ascii="標楷體" w:eastAsia="標楷體" w:hAnsi="標楷體"/>
          <w:sz w:val="28"/>
        </w:rPr>
      </w:pPr>
      <w:r w:rsidRPr="008021F1">
        <w:rPr>
          <w:rFonts w:ascii="標楷體" w:eastAsia="標楷體" w:hAnsi="標楷體" w:hint="eastAsia"/>
          <w:sz w:val="28"/>
        </w:rPr>
        <w:t>受文者：</w:t>
      </w:r>
      <w:r w:rsidR="00311196" w:rsidRPr="008021F1">
        <w:rPr>
          <w:rFonts w:ascii="標楷體" w:eastAsia="標楷體" w:hAnsi="標楷體" w:hint="eastAsia"/>
          <w:sz w:val="28"/>
        </w:rPr>
        <w:t>施工</w:t>
      </w:r>
      <w:r w:rsidRPr="008021F1">
        <w:rPr>
          <w:rFonts w:ascii="標楷體" w:eastAsia="標楷體" w:hAnsi="標楷體" w:hint="eastAsia"/>
          <w:sz w:val="28"/>
        </w:rPr>
        <w:t>廠商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發文日期：中華民國○年○月○日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發文字號：○○○○字第○○○○○號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速別：○○件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密等及解密條件或保密期限：</w:t>
      </w:r>
    </w:p>
    <w:p w:rsidR="00F86045" w:rsidRPr="008021F1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  <w:sz w:val="20"/>
        </w:rPr>
      </w:pPr>
      <w:r w:rsidRPr="004E176A">
        <w:rPr>
          <w:rFonts w:ascii="標楷體" w:eastAsia="標楷體" w:hAnsi="標楷體" w:hint="eastAsia"/>
        </w:rPr>
        <w:t>附件：</w:t>
      </w:r>
    </w:p>
    <w:p w:rsidR="00F86045" w:rsidRPr="004E176A" w:rsidRDefault="00E438E3" w:rsidP="004E1924">
      <w:pPr>
        <w:spacing w:beforeLines="50" w:before="180" w:afterLines="50" w:after="180" w:line="400" w:lineRule="exact"/>
        <w:ind w:left="848" w:hangingChars="265" w:hanging="84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主旨：貴公司承攬本機關</w:t>
      </w:r>
      <w:r w:rsidR="00F86045" w:rsidRPr="004E176A">
        <w:rPr>
          <w:rFonts w:ascii="標楷體" w:eastAsia="標楷體" w:hAnsi="標楷體" w:hint="eastAsia"/>
          <w:sz w:val="32"/>
        </w:rPr>
        <w:t>主辦</w:t>
      </w:r>
      <w:r w:rsidR="00F23D4E" w:rsidRPr="005847DD">
        <w:rPr>
          <w:rFonts w:ascii="標楷體" w:eastAsia="標楷體" w:hAnsi="標楷體" w:hint="eastAsia"/>
          <w:sz w:val="32"/>
        </w:rPr>
        <w:t>「○○工程」（契約編號：○○）</w:t>
      </w:r>
      <w:r w:rsidR="00F86045" w:rsidRPr="004E176A">
        <w:rPr>
          <w:rFonts w:ascii="標楷體" w:eastAsia="標楷體" w:hAnsi="標楷體" w:hint="eastAsia"/>
          <w:sz w:val="32"/>
        </w:rPr>
        <w:t>，應於○年○月○日開工並起算工期，請查照。</w:t>
      </w:r>
    </w:p>
    <w:p w:rsidR="00F86045" w:rsidRPr="004E176A" w:rsidRDefault="00F86045" w:rsidP="004E1924">
      <w:pPr>
        <w:spacing w:line="400" w:lineRule="exact"/>
        <w:ind w:left="1318" w:hangingChars="412" w:hanging="1318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說明：請於收受本通知書後即提送以下文件供工程司審查：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工程開工報告表1式○份。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13" w:left="1417" w:hangingChars="133" w:hanging="426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營造業承攬土木工程開工報告表1式○份或營造業承攬建築工程開工查報表1式○份。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廠商工地負責人授權書1份(</w:t>
      </w:r>
      <w:r w:rsidR="0011335F">
        <w:rPr>
          <w:rFonts w:ascii="標楷體" w:eastAsia="標楷體" w:hAnsi="標楷體" w:hint="eastAsia"/>
          <w:sz w:val="32"/>
        </w:rPr>
        <w:t>若為兼職</w:t>
      </w:r>
      <w:r w:rsidRPr="004E176A">
        <w:rPr>
          <w:rFonts w:ascii="標楷體" w:eastAsia="標楷體" w:hAnsi="標楷體" w:hint="eastAsia"/>
          <w:sz w:val="32"/>
        </w:rPr>
        <w:t>需附切結書)。</w:t>
      </w:r>
    </w:p>
    <w:p w:rsidR="00F86045" w:rsidRPr="004E176A" w:rsidRDefault="007B626D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職業</w:t>
      </w:r>
      <w:r w:rsidR="00F86045" w:rsidRPr="004E176A">
        <w:rPr>
          <w:rFonts w:ascii="標楷體" w:eastAsia="標楷體" w:hAnsi="標楷體" w:hint="eastAsia"/>
          <w:sz w:val="32"/>
        </w:rPr>
        <w:t>安全衛生管理單位(人員)設置(變更)報備書1 份。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廠商品管負責人授權書1份(</w:t>
      </w:r>
      <w:r w:rsidR="0011335F">
        <w:rPr>
          <w:rFonts w:ascii="標楷體" w:eastAsia="標楷體" w:hAnsi="標楷體" w:hint="eastAsia"/>
          <w:sz w:val="32"/>
        </w:rPr>
        <w:t>若為兼職</w:t>
      </w:r>
      <w:bookmarkStart w:id="0" w:name="_GoBack"/>
      <w:bookmarkEnd w:id="0"/>
      <w:r w:rsidRPr="004E176A">
        <w:rPr>
          <w:rFonts w:ascii="標楷體" w:eastAsia="標楷體" w:hAnsi="標楷體" w:hint="eastAsia"/>
          <w:sz w:val="32"/>
        </w:rPr>
        <w:t>需附切結書)。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廠商專任工程人員通知書</w:t>
      </w:r>
      <w:r w:rsidR="00C04A0B" w:rsidRPr="004E176A">
        <w:rPr>
          <w:rFonts w:ascii="標楷體" w:eastAsia="標楷體" w:hAnsi="標楷體" w:hint="eastAsia"/>
          <w:sz w:val="32"/>
        </w:rPr>
        <w:t>1</w:t>
      </w:r>
      <w:r w:rsidRPr="004E176A">
        <w:rPr>
          <w:rFonts w:ascii="標楷體" w:eastAsia="標楷體" w:hAnsi="標楷體" w:hint="eastAsia"/>
          <w:sz w:val="32"/>
        </w:rPr>
        <w:t>份。</w:t>
      </w:r>
    </w:p>
    <w:p w:rsidR="00F86045" w:rsidRPr="004E176A" w:rsidRDefault="00F86045" w:rsidP="00BF68F7">
      <w:pPr>
        <w:pStyle w:val="a6"/>
        <w:numPr>
          <w:ilvl w:val="0"/>
          <w:numId w:val="1"/>
        </w:numPr>
        <w:spacing w:line="400" w:lineRule="exact"/>
        <w:ind w:leftChars="407" w:left="977" w:firstLine="0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整體施工計畫書</w:t>
      </w:r>
      <w:r w:rsidR="00C04A0B" w:rsidRPr="004E176A">
        <w:rPr>
          <w:rFonts w:ascii="標楷體" w:eastAsia="標楷體" w:hAnsi="標楷體" w:hint="eastAsia"/>
          <w:sz w:val="32"/>
        </w:rPr>
        <w:t>1</w:t>
      </w:r>
      <w:r w:rsidRPr="004E176A">
        <w:rPr>
          <w:rFonts w:ascii="標楷體" w:eastAsia="標楷體" w:hAnsi="標楷體" w:hint="eastAsia"/>
          <w:sz w:val="32"/>
        </w:rPr>
        <w:t>份。</w:t>
      </w:r>
    </w:p>
    <w:p w:rsidR="00CB0CA1" w:rsidRDefault="00CB0CA1" w:rsidP="00BF68F7">
      <w:pPr>
        <w:pStyle w:val="a6"/>
        <w:numPr>
          <w:ilvl w:val="0"/>
          <w:numId w:val="1"/>
        </w:numPr>
        <w:spacing w:line="400" w:lineRule="exact"/>
        <w:ind w:leftChars="407" w:left="1415" w:hangingChars="137" w:hanging="438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廠商專任工程人員、工地負責人「廠商參與公共工程可能涉及之法律責任」切結書各1份。</w:t>
      </w:r>
    </w:p>
    <w:p w:rsidR="00743011" w:rsidRDefault="006B51A9" w:rsidP="00743011">
      <w:pPr>
        <w:pStyle w:val="a6"/>
        <w:numPr>
          <w:ilvl w:val="0"/>
          <w:numId w:val="1"/>
        </w:numPr>
        <w:spacing w:line="400" w:lineRule="exact"/>
        <w:ind w:leftChars="407" w:left="1415" w:hangingChars="137" w:hanging="438"/>
        <w:jc w:val="both"/>
        <w:rPr>
          <w:rFonts w:ascii="標楷體" w:eastAsia="標楷體" w:hAnsi="標楷體"/>
          <w:sz w:val="32"/>
        </w:rPr>
      </w:pPr>
      <w:r w:rsidRPr="00743011">
        <w:rPr>
          <w:rFonts w:ascii="標楷體" w:eastAsia="標楷體" w:hAnsi="標楷體" w:hint="eastAsia"/>
          <w:sz w:val="32"/>
        </w:rPr>
        <w:t>職業安全衛生管理承諾書1份。</w:t>
      </w:r>
    </w:p>
    <w:p w:rsidR="00743011" w:rsidRDefault="00743011" w:rsidP="00743011">
      <w:pPr>
        <w:spacing w:line="400" w:lineRule="exact"/>
        <w:ind w:left="97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10.</w:t>
      </w:r>
      <w:r w:rsidRPr="00743011">
        <w:rPr>
          <w:rFonts w:ascii="標楷體" w:eastAsia="標楷體" w:hAnsi="標楷體" w:hint="eastAsia"/>
          <w:sz w:val="32"/>
        </w:rPr>
        <w:t>建造執照工程專業工程項目施作情形表</w:t>
      </w:r>
      <w:r>
        <w:rPr>
          <w:rFonts w:ascii="標楷體" w:eastAsia="標楷體" w:hAnsi="標楷體" w:hint="eastAsia"/>
          <w:sz w:val="32"/>
        </w:rPr>
        <w:t>。</w:t>
      </w:r>
    </w:p>
    <w:p w:rsidR="00743011" w:rsidRPr="00743011" w:rsidRDefault="00743011" w:rsidP="00743011">
      <w:pPr>
        <w:spacing w:line="400" w:lineRule="exact"/>
        <w:ind w:left="97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11.</w:t>
      </w:r>
      <w:r w:rsidRPr="00743011">
        <w:rPr>
          <w:rFonts w:ascii="標楷體" w:eastAsia="標楷體" w:hAnsi="標楷體" w:hint="eastAsia"/>
          <w:sz w:val="32"/>
        </w:rPr>
        <w:t>公共工程專業工程項目施作情形表</w:t>
      </w:r>
      <w:r>
        <w:rPr>
          <w:rFonts w:ascii="標楷體" w:eastAsia="標楷體" w:hAnsi="標楷體" w:hint="eastAsia"/>
          <w:sz w:val="32"/>
        </w:rPr>
        <w:t>。</w:t>
      </w:r>
    </w:p>
    <w:p w:rsidR="00F86045" w:rsidRDefault="00F86045" w:rsidP="00F86045">
      <w:pPr>
        <w:spacing w:line="400" w:lineRule="exact"/>
        <w:ind w:left="1021"/>
        <w:jc w:val="both"/>
        <w:rPr>
          <w:rFonts w:ascii="標楷體" w:eastAsia="標楷體" w:hAnsi="標楷體"/>
          <w:color w:val="C00000"/>
          <w:sz w:val="32"/>
        </w:rPr>
      </w:pPr>
      <w:r w:rsidRPr="004E176A">
        <w:rPr>
          <w:rFonts w:ascii="標楷體" w:eastAsia="標楷體" w:hAnsi="標楷體" w:hint="eastAsia"/>
          <w:color w:val="C00000"/>
          <w:sz w:val="32"/>
        </w:rPr>
        <w:t>（以上各項，主辦機關視需要選列）</w:t>
      </w:r>
    </w:p>
    <w:p w:rsidR="004E1924" w:rsidRDefault="004E1924" w:rsidP="004E192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4E1924" w:rsidRPr="00577B7A" w:rsidRDefault="004E1924" w:rsidP="004E192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7A5DB1" w:rsidRDefault="004E1924" w:rsidP="004E1924">
      <w:pPr>
        <w:spacing w:line="400" w:lineRule="exact"/>
        <w:ind w:left="989" w:hangingChars="412" w:hanging="989"/>
        <w:jc w:val="both"/>
        <w:rPr>
          <w:rFonts w:ascii="標楷體" w:eastAsia="標楷體" w:hAnsi="標楷體"/>
          <w:b/>
          <w:sz w:val="36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7A5DB1" w:rsidSect="002A435A">
      <w:pgSz w:w="11906" w:h="16838" w:code="9"/>
      <w:pgMar w:top="1440" w:right="1134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24" w:rsidRDefault="004E1924" w:rsidP="00365DBF">
      <w:r>
        <w:separator/>
      </w:r>
    </w:p>
  </w:endnote>
  <w:endnote w:type="continuationSeparator" w:id="0">
    <w:p w:rsidR="004E1924" w:rsidRDefault="004E1924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24" w:rsidRDefault="004E1924" w:rsidP="00365DBF">
      <w:r>
        <w:separator/>
      </w:r>
    </w:p>
  </w:footnote>
  <w:footnote w:type="continuationSeparator" w:id="0">
    <w:p w:rsidR="004E1924" w:rsidRDefault="004E1924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D14E2"/>
    <w:rsid w:val="0011335F"/>
    <w:rsid w:val="00142600"/>
    <w:rsid w:val="00170ACC"/>
    <w:rsid w:val="001B56F0"/>
    <w:rsid w:val="00214B22"/>
    <w:rsid w:val="0027134E"/>
    <w:rsid w:val="002A435A"/>
    <w:rsid w:val="002B2FC5"/>
    <w:rsid w:val="002D39E9"/>
    <w:rsid w:val="002F7DDC"/>
    <w:rsid w:val="00311196"/>
    <w:rsid w:val="00344AFA"/>
    <w:rsid w:val="00354398"/>
    <w:rsid w:val="00365DBF"/>
    <w:rsid w:val="00371801"/>
    <w:rsid w:val="0039733B"/>
    <w:rsid w:val="003C4682"/>
    <w:rsid w:val="003F172A"/>
    <w:rsid w:val="003F63A7"/>
    <w:rsid w:val="003F6873"/>
    <w:rsid w:val="00414C1F"/>
    <w:rsid w:val="004310DA"/>
    <w:rsid w:val="0044657F"/>
    <w:rsid w:val="004579D7"/>
    <w:rsid w:val="00493F55"/>
    <w:rsid w:val="004E176A"/>
    <w:rsid w:val="004E1924"/>
    <w:rsid w:val="004E2ABB"/>
    <w:rsid w:val="0050514B"/>
    <w:rsid w:val="005241F9"/>
    <w:rsid w:val="0055491B"/>
    <w:rsid w:val="00566EFD"/>
    <w:rsid w:val="005D3325"/>
    <w:rsid w:val="005E6CEE"/>
    <w:rsid w:val="00602E4B"/>
    <w:rsid w:val="006307E7"/>
    <w:rsid w:val="006372B2"/>
    <w:rsid w:val="00644435"/>
    <w:rsid w:val="006865E7"/>
    <w:rsid w:val="006A5442"/>
    <w:rsid w:val="006B51A9"/>
    <w:rsid w:val="006C1EB4"/>
    <w:rsid w:val="006D5C10"/>
    <w:rsid w:val="00710BF6"/>
    <w:rsid w:val="00743011"/>
    <w:rsid w:val="00782B9E"/>
    <w:rsid w:val="007A5DB1"/>
    <w:rsid w:val="007B626D"/>
    <w:rsid w:val="008021F1"/>
    <w:rsid w:val="00814C54"/>
    <w:rsid w:val="00841165"/>
    <w:rsid w:val="00884443"/>
    <w:rsid w:val="00900A03"/>
    <w:rsid w:val="00917858"/>
    <w:rsid w:val="0093139F"/>
    <w:rsid w:val="00931CAA"/>
    <w:rsid w:val="00936717"/>
    <w:rsid w:val="009F129B"/>
    <w:rsid w:val="00A42FBB"/>
    <w:rsid w:val="00A96ABA"/>
    <w:rsid w:val="00B063D5"/>
    <w:rsid w:val="00B06533"/>
    <w:rsid w:val="00B34073"/>
    <w:rsid w:val="00B73951"/>
    <w:rsid w:val="00B908F5"/>
    <w:rsid w:val="00BA74B1"/>
    <w:rsid w:val="00BF68F7"/>
    <w:rsid w:val="00C04A0B"/>
    <w:rsid w:val="00C946A2"/>
    <w:rsid w:val="00CB0CA1"/>
    <w:rsid w:val="00CF5F40"/>
    <w:rsid w:val="00D57207"/>
    <w:rsid w:val="00DA3A0E"/>
    <w:rsid w:val="00DA5EE0"/>
    <w:rsid w:val="00DA6F10"/>
    <w:rsid w:val="00DB477F"/>
    <w:rsid w:val="00DB7E44"/>
    <w:rsid w:val="00E4144F"/>
    <w:rsid w:val="00E438E3"/>
    <w:rsid w:val="00F23D4E"/>
    <w:rsid w:val="00F3441A"/>
    <w:rsid w:val="00F4329F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1818EC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43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B191-EDB1-4BB0-8D58-B7EBF8EA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60</cp:revision>
  <dcterms:created xsi:type="dcterms:W3CDTF">2019-05-07T08:27:00Z</dcterms:created>
  <dcterms:modified xsi:type="dcterms:W3CDTF">2020-01-20T02:42:00Z</dcterms:modified>
</cp:coreProperties>
</file>