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7F" w:rsidRPr="00D22E80" w:rsidRDefault="00452C7F" w:rsidP="00452C7F">
      <w:pPr>
        <w:pStyle w:val="2"/>
      </w:pPr>
      <w:bookmarkStart w:id="0" w:name="_Toc368565570"/>
      <w:bookmarkStart w:id="1" w:name="_GoBack"/>
      <w:bookmarkEnd w:id="1"/>
      <w:r w:rsidRPr="00D22E80">
        <w:t>C.</w:t>
      </w:r>
      <w:r w:rsidR="002910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9272270</wp:posOffset>
                </wp:positionH>
                <wp:positionV relativeFrom="paragraph">
                  <wp:posOffset>48895</wp:posOffset>
                </wp:positionV>
                <wp:extent cx="317500" cy="825500"/>
                <wp:effectExtent l="63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C7F" w:rsidRDefault="00452C7F" w:rsidP="00452C7F">
                            <w:pPr>
                              <w:snapToGrid w:val="0"/>
                            </w:pPr>
                            <w:r>
                              <w:t>格式</w:t>
                            </w:r>
                            <w:r>
                              <w:t>3-3-4</w:t>
                            </w:r>
                          </w:p>
                        </w:txbxContent>
                      </wps:txbx>
                      <wps:bodyPr rot="0" vert="vert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30.1pt;margin-top:3.85pt;width:2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hGfgIAAA8FAAAOAAAAZHJzL2Uyb0RvYy54bWysVNuO2yAQfa/Uf0C8Z21nnd3YirPaS1NV&#10;2l6k3X4AARyjYsYFEntV9d874CSb7UWqqvoBAzMcZuacYXE1tJrspHUKTEWzs5QSaTgIZTYV/fy4&#10;mswpcZ4ZwTQYWdEn6ejV8vWrRd+VcgoNaCEtQRDjyr6raON9VyaJ441smTuDTho01mBb5nFpN4mw&#10;rEf0VifTNL1IerCis8Clc7h7NxrpMuLXteT+Y1076YmuKMbm42jjuA5jslywcmNZ1yi+D4P9QxQt&#10;UwYvPULdMc/I1qpfoFrFLTio/RmHNoG6VlzGHDCbLP0pm4eGdTLmgsVx3bFM7v/B8g+7T5YoUdFz&#10;SgxrkaJHOXhyAwPJ5qE8fedK9Hro0M8PuI80x1Rddw/8iyMGbhtmNvLaWugbyQSGl4WTycnREccF&#10;kHX/HgTew7YeItBQ2zbUDqtBEB1pejpSE2LhuHmeXc5StHA0zaezMA83sPJwuLPOv5XQkjCpqEXm&#10;Izjb3Ts/uh5cwl0OtBIrpXVc2M36VluyY6iSVfz26C/ctAnOBsKxEXHcwRjxjmAL0UbWvxXZNE9v&#10;psVkdTG/nOSrfDYpLtP5JM2Km+IizYv8bvU9BJjlZaOEkOZeGXlQYJb/HcP7Xhi1EzVI+ooWs+ls&#10;ZOiPSabx+12SrfLYkFq1WOejEysDr2+MwLRZ6ZnS4zx5GX4kBGtw+MeqRBUE4kcJ+GE9IEqQxhrE&#10;E+rBAvKF1OIrgpMwUtJjR1bUfd0yKynR7wxqapZjPNjCcZGlGB0l9tSyPrUwwxvARkewcXrrx7bf&#10;dlZtGrxpVLGBa9RhraJGnqPaqxe7LiazfyFCW5+uo9fzO7b8AQAA//8DAFBLAwQUAAYACAAAACEA&#10;SaznLtwAAAALAQAADwAAAGRycy9kb3ducmV2LnhtbEyPQU/DMAyF70j8h8hI3Fi6AhsqTacxwX2s&#10;HODmtabtSJyqybbu3+Oe4Ob3/PT8OV+NzqoTDaHzbGA+S0ARV77uuDHwUb7dPYEKEblG65kMXCjA&#10;qri+yjGr/Znf6bSLjZISDhkaaGPsM61D1ZLDMPM9sey+/eAwihwaXQ94lnJndZokC+2wY7nQYk+b&#10;lqqf3dEZ6NeHF3SvdttUG5eWX5fP7aH0xtzejOtnUJHG+BeGCV/QoRCmvT9yHZQV/bBIUskaWC5B&#10;TYHH+WTsZboXSxe5/v9D8QsAAP//AwBQSwECLQAUAAYACAAAACEAtoM4kv4AAADhAQAAEwAAAAAA&#10;AAAAAAAAAAAAAAAAW0NvbnRlbnRfVHlwZXNdLnhtbFBLAQItABQABgAIAAAAIQA4/SH/1gAAAJQB&#10;AAALAAAAAAAAAAAAAAAAAC8BAABfcmVscy8ucmVsc1BLAQItABQABgAIAAAAIQAt7vhGfgIAAA8F&#10;AAAOAAAAAAAAAAAAAAAAAC4CAABkcnMvZTJvRG9jLnhtbFBLAQItABQABgAIAAAAIQBJrOcu3AAA&#10;AAsBAAAPAAAAAAAAAAAAAAAAANgEAABkcnMvZG93bnJldi54bWxQSwUGAAAAAAQABADzAAAA4QUA&#10;AAAA&#10;" stroked="f">
                <v:textbox style="layout-flow:vertical" inset="1.5mm,.3mm,1.5mm,.3mm">
                  <w:txbxContent>
                    <w:p w:rsidR="00452C7F" w:rsidRDefault="00452C7F" w:rsidP="00452C7F">
                      <w:pPr>
                        <w:snapToGrid w:val="0"/>
                      </w:pPr>
                      <w:r>
                        <w:t>格式</w:t>
                      </w:r>
                      <w:r>
                        <w:t>3-3-4</w:t>
                      </w:r>
                    </w:p>
                  </w:txbxContent>
                </v:textbox>
              </v:shape>
            </w:pict>
          </mc:Fallback>
        </mc:AlternateContent>
      </w:r>
      <w:r w:rsidRPr="00D22E80">
        <w:t>11</w:t>
      </w:r>
      <w:r w:rsidRPr="00D22E80">
        <w:t>採購評選</w:t>
      </w:r>
      <w:r w:rsidRPr="00D22E80">
        <w:rPr>
          <w:kern w:val="0"/>
        </w:rPr>
        <w:t>/</w:t>
      </w:r>
      <w:r w:rsidRPr="00D22E80">
        <w:rPr>
          <w:kern w:val="0"/>
        </w:rPr>
        <w:t>審查</w:t>
      </w:r>
      <w:r w:rsidRPr="00D22E80">
        <w:t>委員會工作小組建議名單</w:t>
      </w:r>
      <w:bookmarkEnd w:id="0"/>
    </w:p>
    <w:p w:rsidR="00452C7F" w:rsidRPr="00D22E80" w:rsidRDefault="00452C7F" w:rsidP="00452C7F">
      <w:pPr>
        <w:rPr>
          <w:lang w:val="zh-TW"/>
        </w:rPr>
      </w:pPr>
    </w:p>
    <w:p w:rsidR="00452C7F" w:rsidRPr="00D22E80" w:rsidRDefault="00452C7F" w:rsidP="00452C7F">
      <w:pPr>
        <w:widowControl/>
        <w:jc w:val="center"/>
        <w:rPr>
          <w:b/>
          <w:bCs/>
          <w:kern w:val="0"/>
          <w:sz w:val="28"/>
          <w:szCs w:val="28"/>
        </w:rPr>
      </w:pPr>
      <w:r w:rsidRPr="00D22E80">
        <w:rPr>
          <w:b/>
          <w:bCs/>
          <w:kern w:val="0"/>
          <w:sz w:val="28"/>
          <w:szCs w:val="28"/>
        </w:rPr>
        <w:t>（機關全銜）</w:t>
      </w:r>
    </w:p>
    <w:p w:rsidR="00452C7F" w:rsidRPr="00D22E80" w:rsidRDefault="002910CC" w:rsidP="00452C7F">
      <w:pPr>
        <w:snapToGrid w:val="0"/>
        <w:ind w:leftChars="-236" w:left="-566" w:rightChars="-177" w:right="-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9272270</wp:posOffset>
                </wp:positionH>
                <wp:positionV relativeFrom="paragraph">
                  <wp:posOffset>48895</wp:posOffset>
                </wp:positionV>
                <wp:extent cx="317500" cy="825500"/>
                <wp:effectExtent l="635" t="381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C7F" w:rsidRDefault="00452C7F" w:rsidP="00452C7F">
                            <w:pPr>
                              <w:snapToGrid w:val="0"/>
                            </w:pPr>
                            <w:r>
                              <w:t>格式</w:t>
                            </w:r>
                            <w:r>
                              <w:t>3-3-4</w:t>
                            </w:r>
                          </w:p>
                        </w:txbxContent>
                      </wps:txbx>
                      <wps:bodyPr rot="0" vert="vert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730.1pt;margin-top:3.85pt;width:2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DxgAIAABYFAAAOAAAAZHJzL2Uyb0RvYy54bWysVG1v2yAQ/j5p/wHxPfXLnCa24lRNu0yT&#10;uhep3Q8ggGM0DAxI7Grqf9+BkzTdizRN8wcM3PFwd89zLK6GTqI9t05oVePsIsWIK6qZUNsaf3lY&#10;T+YYOU8UI1IrXuNH7vDV8vWrRW8qnutWS8YtAhDlqt7UuPXeVEniaMs74i604QqMjbYd8bC024RZ&#10;0gN6J5M8TS+TXltmrKbcOdi9HY14GfGbhlP/qWkc90jWGGLzcbRx3IQxWS5ItbXEtIIewiD/EEVH&#10;hIJLT1C3xBO0s+IXqE5Qq51u/AXVXaKbRlAec4BssvSnbO5bYnjMBYrjzKlM7v/B0o/7zxYJVuMc&#10;I0U6oOiBDx6t9ICyWShPb1wFXvcG/PwA+0BzTNWZO02/OqT0TUvUll9bq/uWEwbhZeFkcnZ0xHEB&#10;ZNN/0AzuITuvI9DQ2C7UDqqBAB1oejxRE2KhsPkmm01TsFAwzfNpmIcbSHU8bKzz77juUJjU2ALz&#10;EZzs75wfXY8u4S6npWBrIWVc2O3mRlq0J6CSdfwO6C/cpArOSodjI+K4AzHCHcEWoo2sfy+zvEhX&#10;eTlZX85nk2JdTCflLJ1P0qxclZdpURa366cQYFZUrWCMqzuh+FGBWfF3DB96YdRO1CDqa1xO8+nI&#10;0B+TTOP3uyQ74aEhpeigzicnUgVe3yoGaZPKEyHHefIy/EgI1OD4j1WJKgjEjxLww2aIeosSCQrZ&#10;aPYIsrAaaAOG4TGBSRgx6qExa+y+7YjlGMn3CqQ1LSAs6OS4yFIIEiN7btmcW4iirYZ+B7BxeuPH&#10;7t8ZK7Yt3DSKWelrkGMjolSeozqIGJov5nR4KEJ3n6+j1/NztvwBAAD//wMAUEsDBBQABgAIAAAA&#10;IQBJrOcu3AAAAAsBAAAPAAAAZHJzL2Rvd25yZXYueG1sTI9BT8MwDIXvSPyHyEjcWLoCGypNpzHB&#10;fawc4Oa1pu1InKrJtu7f457g5vf89Pw5X43OqhMNofNsYD5LQBFXvu64MfBRvt09gQoRuUbrmQxc&#10;KMCquL7KMav9md/ptIuNkhIOGRpoY+wzrUPVksMw8z2x7L794DCKHBpdD3iWcmd1miQL7bBjudBi&#10;T5uWqp/d0Rno14cXdK9221Qbl5Zfl8/tofTG3N6M62dQkcb4F4YJX9ChEKa9P3IdlBX9sEhSyRpY&#10;LkFNgcf5ZOxluhdLF7n+/0PxCwAA//8DAFBLAQItABQABgAIAAAAIQC2gziS/gAAAOEBAAATAAAA&#10;AAAAAAAAAAAAAAAAAABbQ29udGVudF9UeXBlc10ueG1sUEsBAi0AFAAGAAgAAAAhADj9If/WAAAA&#10;lAEAAAsAAAAAAAAAAAAAAAAALwEAAF9yZWxzLy5yZWxzUEsBAi0AFAAGAAgAAAAhAGMBUPGAAgAA&#10;FgUAAA4AAAAAAAAAAAAAAAAALgIAAGRycy9lMm9Eb2MueG1sUEsBAi0AFAAGAAgAAAAhAEms5y7c&#10;AAAACwEAAA8AAAAAAAAAAAAAAAAA2gQAAGRycy9kb3ducmV2LnhtbFBLBQYAAAAABAAEAPMAAADj&#10;BQAAAAA=&#10;" stroked="f">
                <v:textbox style="layout-flow:vertical" inset="1.5mm,.3mm,1.5mm,.3mm">
                  <w:txbxContent>
                    <w:p w:rsidR="00452C7F" w:rsidRDefault="00452C7F" w:rsidP="00452C7F">
                      <w:pPr>
                        <w:snapToGrid w:val="0"/>
                      </w:pPr>
                      <w:r>
                        <w:t>格式</w:t>
                      </w:r>
                      <w:r>
                        <w:t>3-3-4</w:t>
                      </w:r>
                    </w:p>
                  </w:txbxContent>
                </v:textbox>
              </v:shape>
            </w:pict>
          </mc:Fallback>
        </mc:AlternateContent>
      </w:r>
      <w:r w:rsidR="00452C7F" w:rsidRPr="00D22E80">
        <w:rPr>
          <w:b/>
          <w:sz w:val="28"/>
          <w:szCs w:val="28"/>
        </w:rPr>
        <w:t>採購評選</w:t>
      </w:r>
      <w:r w:rsidR="00452C7F" w:rsidRPr="00D22E80">
        <w:rPr>
          <w:b/>
          <w:kern w:val="0"/>
          <w:sz w:val="28"/>
          <w:szCs w:val="28"/>
        </w:rPr>
        <w:t>/</w:t>
      </w:r>
      <w:r w:rsidR="00452C7F" w:rsidRPr="00D22E80">
        <w:rPr>
          <w:b/>
          <w:kern w:val="0"/>
          <w:sz w:val="28"/>
          <w:szCs w:val="28"/>
        </w:rPr>
        <w:t>審查</w:t>
      </w:r>
      <w:r w:rsidR="00452C7F" w:rsidRPr="00D22E80">
        <w:rPr>
          <w:b/>
          <w:sz w:val="28"/>
          <w:szCs w:val="28"/>
        </w:rPr>
        <w:t>委員會工作小組建議名單</w:t>
      </w:r>
      <w:r w:rsidR="00452C7F" w:rsidRPr="00D22E80">
        <w:rPr>
          <w:b/>
          <w:kern w:val="0"/>
          <w:sz w:val="28"/>
          <w:szCs w:val="28"/>
        </w:rPr>
        <w:t>參考本</w:t>
      </w:r>
    </w:p>
    <w:tbl>
      <w:tblPr>
        <w:tblpPr w:leftFromText="180" w:rightFromText="180" w:vertAnchor="text" w:horzAnchor="margin" w:tblpXSpec="center" w:tblpY="8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60"/>
        <w:gridCol w:w="1500"/>
        <w:gridCol w:w="1440"/>
        <w:gridCol w:w="2520"/>
        <w:gridCol w:w="1632"/>
      </w:tblGrid>
      <w:tr w:rsidR="00452C7F" w:rsidRPr="00D22E80" w:rsidTr="001D1792">
        <w:trPr>
          <w:trHeight w:val="604"/>
        </w:trPr>
        <w:tc>
          <w:tcPr>
            <w:tcW w:w="2388" w:type="dxa"/>
            <w:gridSpan w:val="2"/>
            <w:vAlign w:val="center"/>
          </w:tcPr>
          <w:p w:rsidR="00452C7F" w:rsidRPr="00D22E80" w:rsidRDefault="00452C7F" w:rsidP="001D1792">
            <w:pPr>
              <w:snapToGrid w:val="0"/>
              <w:jc w:val="center"/>
            </w:pPr>
            <w:r w:rsidRPr="00D22E80">
              <w:t>工</w:t>
            </w:r>
            <w:r w:rsidRPr="00D22E80">
              <w:t xml:space="preserve"> </w:t>
            </w:r>
            <w:r w:rsidRPr="00D22E80">
              <w:t>作</w:t>
            </w:r>
            <w:r w:rsidRPr="00D22E80">
              <w:t xml:space="preserve"> </w:t>
            </w:r>
            <w:r w:rsidRPr="00D22E80">
              <w:t>小</w:t>
            </w:r>
            <w:r w:rsidRPr="00D22E80">
              <w:t xml:space="preserve"> </w:t>
            </w:r>
            <w:r w:rsidRPr="00D22E80">
              <w:t>組</w:t>
            </w:r>
            <w:r w:rsidRPr="00D22E80">
              <w:t xml:space="preserve"> </w:t>
            </w:r>
            <w:r w:rsidRPr="00D22E80">
              <w:t>名</w:t>
            </w:r>
            <w:r w:rsidRPr="00D22E80">
              <w:t xml:space="preserve"> </w:t>
            </w:r>
            <w:r w:rsidRPr="00D22E80">
              <w:t>稱</w:t>
            </w:r>
          </w:p>
        </w:tc>
        <w:tc>
          <w:tcPr>
            <w:tcW w:w="7092" w:type="dxa"/>
            <w:gridSpan w:val="4"/>
            <w:vAlign w:val="center"/>
          </w:tcPr>
          <w:p w:rsidR="00452C7F" w:rsidRPr="00D22E80" w:rsidRDefault="00452C7F" w:rsidP="001D1792">
            <w:pPr>
              <w:snapToGrid w:val="0"/>
              <w:jc w:val="center"/>
            </w:pPr>
            <w:r w:rsidRPr="00D22E80">
              <w:t>「案名」</w:t>
            </w:r>
            <w:r w:rsidRPr="00D22E80">
              <w:t>(</w:t>
            </w:r>
            <w:r w:rsidRPr="00D22E80">
              <w:t>案號：</w:t>
            </w:r>
            <w:r w:rsidRPr="00D22E80">
              <w:t>○○○)</w:t>
            </w:r>
            <w:r w:rsidRPr="00D22E80">
              <w:t>工作小組</w:t>
            </w:r>
          </w:p>
        </w:tc>
      </w:tr>
      <w:tr w:rsidR="00452C7F" w:rsidRPr="00D22E80" w:rsidTr="001D1792">
        <w:trPr>
          <w:trHeight w:val="604"/>
        </w:trPr>
        <w:tc>
          <w:tcPr>
            <w:tcW w:w="2388" w:type="dxa"/>
            <w:gridSpan w:val="2"/>
            <w:vAlign w:val="center"/>
          </w:tcPr>
          <w:p w:rsidR="00452C7F" w:rsidRPr="00D22E80" w:rsidRDefault="00452C7F" w:rsidP="001D1792">
            <w:pPr>
              <w:snapToGrid w:val="0"/>
              <w:jc w:val="center"/>
            </w:pPr>
            <w:r w:rsidRPr="00D22E80">
              <w:t>承</w:t>
            </w:r>
            <w:r w:rsidRPr="00D22E80">
              <w:t xml:space="preserve">  </w:t>
            </w:r>
            <w:r w:rsidRPr="00D22E80">
              <w:t>辦</w:t>
            </w:r>
            <w:r w:rsidRPr="00D22E80">
              <w:t xml:space="preserve">  </w:t>
            </w:r>
            <w:r w:rsidRPr="00D22E80">
              <w:t>人</w:t>
            </w:r>
          </w:p>
        </w:tc>
        <w:tc>
          <w:tcPr>
            <w:tcW w:w="2940" w:type="dxa"/>
            <w:gridSpan w:val="2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4152" w:type="dxa"/>
            <w:gridSpan w:val="2"/>
            <w:vAlign w:val="center"/>
          </w:tcPr>
          <w:p w:rsidR="00452C7F" w:rsidRPr="00D22E80" w:rsidRDefault="00452C7F" w:rsidP="001D1792">
            <w:pPr>
              <w:snapToGrid w:val="0"/>
            </w:pPr>
            <w:r w:rsidRPr="00D22E80">
              <w:t>(02)2754-1255</w:t>
            </w:r>
            <w:r w:rsidRPr="00D22E80">
              <w:t>分機</w:t>
            </w:r>
          </w:p>
        </w:tc>
      </w:tr>
      <w:tr w:rsidR="00452C7F" w:rsidRPr="00D22E80" w:rsidTr="001D1792">
        <w:trPr>
          <w:trHeight w:val="629"/>
        </w:trPr>
        <w:tc>
          <w:tcPr>
            <w:tcW w:w="828" w:type="dxa"/>
            <w:vAlign w:val="center"/>
          </w:tcPr>
          <w:p w:rsidR="00452C7F" w:rsidRPr="00D22E80" w:rsidRDefault="00452C7F" w:rsidP="001D1792">
            <w:pPr>
              <w:snapToGrid w:val="0"/>
            </w:pPr>
            <w:r w:rsidRPr="00D22E80">
              <w:t>來源</w:t>
            </w:r>
          </w:p>
        </w:tc>
        <w:tc>
          <w:tcPr>
            <w:tcW w:w="1560" w:type="dxa"/>
            <w:vAlign w:val="center"/>
          </w:tcPr>
          <w:p w:rsidR="00452C7F" w:rsidRPr="00D22E80" w:rsidRDefault="00452C7F" w:rsidP="001D1792">
            <w:pPr>
              <w:snapToGrid w:val="0"/>
              <w:jc w:val="center"/>
            </w:pPr>
            <w:r w:rsidRPr="00D22E80">
              <w:t>姓名</w:t>
            </w:r>
          </w:p>
        </w:tc>
        <w:tc>
          <w:tcPr>
            <w:tcW w:w="1500" w:type="dxa"/>
            <w:vAlign w:val="center"/>
          </w:tcPr>
          <w:p w:rsidR="00452C7F" w:rsidRPr="00D22E80" w:rsidRDefault="00452C7F" w:rsidP="001D1792">
            <w:pPr>
              <w:snapToGrid w:val="0"/>
              <w:jc w:val="center"/>
            </w:pPr>
            <w:r w:rsidRPr="00D22E80">
              <w:t>現任職單位</w:t>
            </w:r>
          </w:p>
        </w:tc>
        <w:tc>
          <w:tcPr>
            <w:tcW w:w="1440" w:type="dxa"/>
            <w:vAlign w:val="center"/>
          </w:tcPr>
          <w:p w:rsidR="00452C7F" w:rsidRPr="00D22E80" w:rsidRDefault="00452C7F" w:rsidP="001D1792">
            <w:pPr>
              <w:snapToGrid w:val="0"/>
              <w:jc w:val="center"/>
            </w:pPr>
            <w:r w:rsidRPr="00D22E80">
              <w:t>職稱</w:t>
            </w:r>
          </w:p>
        </w:tc>
        <w:tc>
          <w:tcPr>
            <w:tcW w:w="2520" w:type="dxa"/>
            <w:vAlign w:val="center"/>
          </w:tcPr>
          <w:p w:rsidR="00452C7F" w:rsidRPr="00D22E80" w:rsidRDefault="00452C7F" w:rsidP="001D1792">
            <w:pPr>
              <w:snapToGrid w:val="0"/>
              <w:jc w:val="center"/>
            </w:pPr>
            <w:r w:rsidRPr="00D22E80">
              <w:t>專長</w:t>
            </w:r>
          </w:p>
        </w:tc>
        <w:tc>
          <w:tcPr>
            <w:tcW w:w="1632" w:type="dxa"/>
            <w:vAlign w:val="center"/>
          </w:tcPr>
          <w:p w:rsidR="00452C7F" w:rsidRPr="00D22E80" w:rsidRDefault="00452C7F" w:rsidP="001D1792">
            <w:pPr>
              <w:snapToGrid w:val="0"/>
              <w:jc w:val="center"/>
            </w:pPr>
            <w:r w:rsidRPr="00D22E80">
              <w:t>勾選組長</w:t>
            </w:r>
          </w:p>
        </w:tc>
      </w:tr>
      <w:tr w:rsidR="00452C7F" w:rsidRPr="00D22E80" w:rsidTr="001D1792">
        <w:trPr>
          <w:cantSplit/>
          <w:trHeight w:val="751"/>
        </w:trPr>
        <w:tc>
          <w:tcPr>
            <w:tcW w:w="828" w:type="dxa"/>
            <w:vMerge w:val="restart"/>
            <w:vAlign w:val="center"/>
          </w:tcPr>
          <w:p w:rsidR="00452C7F" w:rsidRPr="00D22E80" w:rsidRDefault="00452C7F" w:rsidP="001D1792">
            <w:pPr>
              <w:snapToGrid w:val="0"/>
            </w:pPr>
            <w:r w:rsidRPr="00D22E80">
              <w:t>機關人員</w:t>
            </w:r>
          </w:p>
        </w:tc>
        <w:tc>
          <w:tcPr>
            <w:tcW w:w="156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0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44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252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632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</w:tr>
      <w:tr w:rsidR="00452C7F" w:rsidRPr="00D22E80" w:rsidTr="001D1792">
        <w:trPr>
          <w:cantSplit/>
          <w:trHeight w:val="702"/>
        </w:trPr>
        <w:tc>
          <w:tcPr>
            <w:tcW w:w="828" w:type="dxa"/>
            <w:vMerge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0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44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252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632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</w:tr>
      <w:tr w:rsidR="00452C7F" w:rsidRPr="00D22E80" w:rsidTr="001D1792">
        <w:trPr>
          <w:cantSplit/>
          <w:trHeight w:val="722"/>
        </w:trPr>
        <w:tc>
          <w:tcPr>
            <w:tcW w:w="828" w:type="dxa"/>
            <w:vMerge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0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44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252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632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</w:tr>
      <w:tr w:rsidR="00452C7F" w:rsidRPr="00D22E80" w:rsidTr="001D1792">
        <w:trPr>
          <w:cantSplit/>
          <w:trHeight w:val="722"/>
        </w:trPr>
        <w:tc>
          <w:tcPr>
            <w:tcW w:w="828" w:type="dxa"/>
            <w:vMerge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0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44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252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632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</w:tr>
      <w:tr w:rsidR="00452C7F" w:rsidRPr="00D22E80" w:rsidTr="001D1792">
        <w:trPr>
          <w:cantSplit/>
          <w:trHeight w:val="879"/>
        </w:trPr>
        <w:tc>
          <w:tcPr>
            <w:tcW w:w="828" w:type="dxa"/>
            <w:vMerge w:val="restart"/>
            <w:vAlign w:val="center"/>
          </w:tcPr>
          <w:p w:rsidR="00452C7F" w:rsidRPr="00D22E80" w:rsidRDefault="00452C7F" w:rsidP="001D1792">
            <w:pPr>
              <w:snapToGrid w:val="0"/>
            </w:pPr>
            <w:r w:rsidRPr="00D22E80">
              <w:t>機關以外專業人士</w:t>
            </w:r>
          </w:p>
        </w:tc>
        <w:tc>
          <w:tcPr>
            <w:tcW w:w="156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0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44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252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632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</w:tr>
      <w:tr w:rsidR="00452C7F" w:rsidRPr="00D22E80" w:rsidTr="001D1792">
        <w:trPr>
          <w:cantSplit/>
          <w:trHeight w:val="897"/>
        </w:trPr>
        <w:tc>
          <w:tcPr>
            <w:tcW w:w="828" w:type="dxa"/>
            <w:vMerge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0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44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252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632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</w:tr>
      <w:tr w:rsidR="00452C7F" w:rsidRPr="00D22E80" w:rsidTr="001D1792">
        <w:trPr>
          <w:cantSplit/>
          <w:trHeight w:val="873"/>
        </w:trPr>
        <w:tc>
          <w:tcPr>
            <w:tcW w:w="828" w:type="dxa"/>
            <w:vMerge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50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44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2520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  <w:tc>
          <w:tcPr>
            <w:tcW w:w="1632" w:type="dxa"/>
            <w:vAlign w:val="center"/>
          </w:tcPr>
          <w:p w:rsidR="00452C7F" w:rsidRPr="00D22E80" w:rsidRDefault="00452C7F" w:rsidP="001D1792">
            <w:pPr>
              <w:snapToGrid w:val="0"/>
            </w:pPr>
          </w:p>
        </w:tc>
      </w:tr>
    </w:tbl>
    <w:p w:rsidR="00452C7F" w:rsidRPr="00D22E80" w:rsidRDefault="00452C7F" w:rsidP="00452C7F">
      <w:pPr>
        <w:snapToGrid w:val="0"/>
        <w:spacing w:line="280" w:lineRule="exact"/>
        <w:ind w:left="1235" w:hangingChars="386" w:hanging="1235"/>
        <w:rPr>
          <w:sz w:val="32"/>
          <w:szCs w:val="32"/>
        </w:rPr>
      </w:pPr>
    </w:p>
    <w:p w:rsidR="00452C7F" w:rsidRPr="00D22E80" w:rsidRDefault="002910CC" w:rsidP="00452C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155575</wp:posOffset>
                </wp:positionV>
                <wp:extent cx="5600700" cy="2057400"/>
                <wp:effectExtent l="5715" t="5080" r="13335" b="1397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7F" w:rsidRDefault="00452C7F" w:rsidP="00452C7F">
                            <w:pPr>
                              <w:snapToGrid w:val="0"/>
                              <w:spacing w:line="440" w:lineRule="exact"/>
                              <w:ind w:left="926" w:hangingChars="386" w:hanging="926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說明：1.本表依據採購評選委員會組織準則第8條規定辦理。</w:t>
                            </w:r>
                          </w:p>
                          <w:p w:rsidR="00452C7F" w:rsidRDefault="00452C7F" w:rsidP="00452C7F">
                            <w:pPr>
                              <w:snapToGrid w:val="0"/>
                              <w:spacing w:line="440" w:lineRule="exact"/>
                              <w:ind w:leftChars="300" w:left="1200" w:hanging="48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2.工作小組成立原則:由首長或其授權人員指定機關人員或專業人士擔任，協助相關之評選工作，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u w:val="single"/>
                              </w:rPr>
                              <w:t>組成人數至少3人以上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，均為無給職。</w:t>
                            </w:r>
                          </w:p>
                          <w:p w:rsidR="00452C7F" w:rsidRDefault="00452C7F" w:rsidP="00452C7F">
                            <w:pPr>
                              <w:snapToGrid w:val="0"/>
                              <w:spacing w:line="440" w:lineRule="exact"/>
                              <w:ind w:leftChars="300" w:left="1200" w:hanging="48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3.本局工作小組之組成原則</w:t>
                            </w:r>
                            <w:r w:rsidRPr="00EA267C">
                              <w:rPr>
                                <w:rFonts w:ascii="標楷體" w:hAnsi="標楷體" w:hint="eastAsia"/>
                              </w:rPr>
                              <w:t>無需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外聘。</w:t>
                            </w:r>
                          </w:p>
                          <w:p w:rsidR="00452C7F" w:rsidRDefault="00452C7F" w:rsidP="00452C7F">
                            <w:pPr>
                              <w:snapToGrid w:val="0"/>
                              <w:spacing w:line="440" w:lineRule="exact"/>
                              <w:ind w:leftChars="300" w:left="1200" w:hanging="48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4.、採購評選委員不宜任工作小組。</w:t>
                            </w:r>
                          </w:p>
                          <w:p w:rsidR="00452C7F" w:rsidRDefault="00452C7F" w:rsidP="00452C7F">
                            <w:pPr>
                              <w:snapToGrid w:val="0"/>
                              <w:spacing w:line="440" w:lineRule="exact"/>
                              <w:ind w:leftChars="300" w:left="1200" w:hanging="48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5.工作小組其成員至少須有1位取得採購專業人員基礎或進階資格者。</w:t>
                            </w:r>
                          </w:p>
                          <w:p w:rsidR="00452C7F" w:rsidRDefault="00452C7F" w:rsidP="00452C7F">
                            <w:pPr>
                              <w:snapToGrid w:val="0"/>
                              <w:spacing w:line="440" w:lineRule="exact"/>
                              <w:ind w:leftChars="300" w:left="720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6.如工作小組人員欄位不敷使用,請自行增加。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8pt;margin-top:12.25pt;width:441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8GLQIAAFkEAAAOAAAAZHJzL2Uyb0RvYy54bWysVMFu2zAMvQ/YPwi6L3aMpGmMOEWXLsOA&#10;rhvQ7gNkWY6FSaImKbG7rx8lp6mx7TTMB4EUqUfykfTmZtCKnITzEkxF57OcEmE4NNIcKvrtaf/u&#10;mhIfmGmYAiMq+iw8vdm+fbPpbSkK6EA1whEEMb7sbUW7EGyZZZ53QjM/AysMGltwmgVU3SFrHOsR&#10;XausyPOrrAfXWAdceI+3d6ORbhN+2woevrStF4GoimJuIZ0unXU8s+2GlQfHbCf5OQ32D1loJg0G&#10;vUDdscDI0ck/oLTkDjy0YcZBZ9C2kotUA1Yzz3+r5rFjVqRakBxvLzT5/wfLH05fHZEN9o4SwzS2&#10;6EkMgbyHgczXkZ7e+hK9Hi36hQHvo2ss1dt74N89MbDrmDmIW+eg7wRrML15fJlNno44PoLU/Wdo&#10;MA47BkhAQ+t0BEQ2CKJjm54vrYm5cLxcXuX5KkcTR1uRL1cLVGIMVr48t86HjwI0iUJFHfY+wbPT&#10;vQ+j64tLSh+UbPZSqaS4Q71TjpwYzsk+fWd0P3VThvQVXS+L5cjA1OanEHn6/gahZcCBV1JX9Pri&#10;xMrI2wfTYJqsDEyqUcbqlDkTGbkbWQxDPaSWFTFAJLmG5hmZdTDON+4jCh24n5T0ONsV9T+OzAlK&#10;1CeD3VnPF4u4DElZLFcFKm5qqacWZjhCVTRQMoq7MC7Q0Tp56DDSOA8GbrGjrUxcv2Z1Th/nN3Xr&#10;vGtxQaZ68nr9I2x/AQAA//8DAFBLAwQUAAYACAAAACEAf0YmtN8AAAAJAQAADwAAAGRycy9kb3du&#10;cmV2LnhtbEyPwU7DMAyG70i8Q2QkLoil27rSlaYTQgKxGwwE16zx2orGKUnWlbfHnOBof9bv7y83&#10;k+3FiD50jhTMZwkIpNqZjhoFb68P1zmIEDUZ3TtCBd8YYFOdn5W6MO5ELzjuYiM4hEKhFbQxDoWU&#10;oW7R6jBzAxKzg/NWRx59I43XJw63vVwkSSat7og/tHrA+xbrz93RKsjTp/EjbJfP73V26Nfx6mZ8&#10;/PJKXV5Md7cgIk7x7xh+9VkdKnbauyOZIHoFy4yrRAWLdAWC+Xqe82LPIM1XIKtS/m9Q/QAAAP//&#10;AwBQSwECLQAUAAYACAAAACEAtoM4kv4AAADhAQAAEwAAAAAAAAAAAAAAAAAAAAAAW0NvbnRlbnRf&#10;VHlwZXNdLnhtbFBLAQItABQABgAIAAAAIQA4/SH/1gAAAJQBAAALAAAAAAAAAAAAAAAAAC8BAABf&#10;cmVscy8ucmVsc1BLAQItABQABgAIAAAAIQDueL8GLQIAAFkEAAAOAAAAAAAAAAAAAAAAAC4CAABk&#10;cnMvZTJvRG9jLnhtbFBLAQItABQABgAIAAAAIQB/Ria03wAAAAkBAAAPAAAAAAAAAAAAAAAAAIcE&#10;AABkcnMvZG93bnJldi54bWxQSwUGAAAAAAQABADzAAAAkwUAAAAA&#10;">
                <v:textbox>
                  <w:txbxContent>
                    <w:p w:rsidR="00452C7F" w:rsidRDefault="00452C7F" w:rsidP="00452C7F">
                      <w:pPr>
                        <w:snapToGrid w:val="0"/>
                        <w:spacing w:line="440" w:lineRule="exact"/>
                        <w:ind w:left="926" w:hangingChars="386" w:hanging="926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說明：1.本表依據採購評選委員會組織準則第8條規定辦理。</w:t>
                      </w:r>
                    </w:p>
                    <w:p w:rsidR="00452C7F" w:rsidRDefault="00452C7F" w:rsidP="00452C7F">
                      <w:pPr>
                        <w:snapToGrid w:val="0"/>
                        <w:spacing w:line="440" w:lineRule="exact"/>
                        <w:ind w:leftChars="300" w:left="1200" w:hanging="48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2.工作小組成立原則:由首長或其授權人員指定機關人員或專業人士擔任，協助相關之評選工作，</w:t>
                      </w:r>
                      <w:r>
                        <w:rPr>
                          <w:rFonts w:ascii="標楷體" w:hAnsi="標楷體" w:hint="eastAsia"/>
                          <w:b/>
                          <w:u w:val="single"/>
                        </w:rPr>
                        <w:t>組成人數至少3人以上</w:t>
                      </w:r>
                      <w:r>
                        <w:rPr>
                          <w:rFonts w:ascii="標楷體" w:hAnsi="標楷體" w:hint="eastAsia"/>
                        </w:rPr>
                        <w:t>，均為無給職。</w:t>
                      </w:r>
                    </w:p>
                    <w:p w:rsidR="00452C7F" w:rsidRDefault="00452C7F" w:rsidP="00452C7F">
                      <w:pPr>
                        <w:snapToGrid w:val="0"/>
                        <w:spacing w:line="440" w:lineRule="exact"/>
                        <w:ind w:leftChars="300" w:left="1200" w:hanging="48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3.本局工作小組之組成原則</w:t>
                      </w:r>
                      <w:r w:rsidRPr="00EA267C">
                        <w:rPr>
                          <w:rFonts w:ascii="標楷體" w:hAnsi="標楷體" w:hint="eastAsia"/>
                        </w:rPr>
                        <w:t>無需</w:t>
                      </w:r>
                      <w:r>
                        <w:rPr>
                          <w:rFonts w:ascii="標楷體" w:hAnsi="標楷體" w:hint="eastAsia"/>
                        </w:rPr>
                        <w:t>外聘。</w:t>
                      </w:r>
                    </w:p>
                    <w:p w:rsidR="00452C7F" w:rsidRDefault="00452C7F" w:rsidP="00452C7F">
                      <w:pPr>
                        <w:snapToGrid w:val="0"/>
                        <w:spacing w:line="440" w:lineRule="exact"/>
                        <w:ind w:leftChars="300" w:left="1200" w:hanging="48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4.、採購評選委員不宜任工作小組。</w:t>
                      </w:r>
                    </w:p>
                    <w:p w:rsidR="00452C7F" w:rsidRDefault="00452C7F" w:rsidP="00452C7F">
                      <w:pPr>
                        <w:snapToGrid w:val="0"/>
                        <w:spacing w:line="440" w:lineRule="exact"/>
                        <w:ind w:leftChars="300" w:left="1200" w:hanging="48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5.工作小組其成員至少須有1位取得採購專業人員基礎或進階資格者。</w:t>
                      </w:r>
                    </w:p>
                    <w:p w:rsidR="00452C7F" w:rsidRDefault="00452C7F" w:rsidP="00452C7F">
                      <w:pPr>
                        <w:snapToGrid w:val="0"/>
                        <w:spacing w:line="440" w:lineRule="exact"/>
                        <w:ind w:leftChars="300" w:left="720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6.如工作小組人員欄位不敷使用,請自行增加。</w:t>
                      </w:r>
                    </w:p>
                  </w:txbxContent>
                </v:textbox>
              </v:shape>
            </w:pict>
          </mc:Fallback>
        </mc:AlternateContent>
      </w:r>
    </w:p>
    <w:p w:rsidR="00452C7F" w:rsidRPr="00D22E80" w:rsidRDefault="00452C7F" w:rsidP="00452C7F"/>
    <w:p w:rsidR="00452C7F" w:rsidRPr="00D22E80" w:rsidRDefault="00452C7F" w:rsidP="00452C7F"/>
    <w:p w:rsidR="00452C7F" w:rsidRPr="00D22E80" w:rsidRDefault="00452C7F" w:rsidP="00452C7F"/>
    <w:p w:rsidR="00452C7F" w:rsidRPr="00D22E80" w:rsidRDefault="00452C7F" w:rsidP="00452C7F"/>
    <w:p w:rsidR="00452C7F" w:rsidRPr="00D22E80" w:rsidRDefault="00452C7F" w:rsidP="00452C7F"/>
    <w:p w:rsidR="00452C7F" w:rsidRPr="00D22E80" w:rsidRDefault="00452C7F" w:rsidP="00452C7F"/>
    <w:p w:rsidR="00452C7F" w:rsidRPr="00D22E80" w:rsidRDefault="00452C7F" w:rsidP="00452C7F"/>
    <w:p w:rsidR="00452C7F" w:rsidRPr="00D22E80" w:rsidRDefault="00452C7F" w:rsidP="00452C7F"/>
    <w:p w:rsidR="00452C7F" w:rsidRPr="00D22E80" w:rsidRDefault="00452C7F" w:rsidP="00452C7F"/>
    <w:p w:rsidR="00452C7F" w:rsidRPr="00D22E80" w:rsidRDefault="00452C7F" w:rsidP="00452C7F"/>
    <w:p w:rsidR="00F724A8" w:rsidRPr="00452C7F" w:rsidRDefault="00F724A8" w:rsidP="00452C7F"/>
    <w:sectPr w:rsidR="00F724A8" w:rsidRPr="00452C7F" w:rsidSect="00452C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2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2910CC"/>
    <w:rsid w:val="003510F3"/>
    <w:rsid w:val="0042626B"/>
    <w:rsid w:val="00452C7F"/>
    <w:rsid w:val="00473266"/>
    <w:rsid w:val="004765FA"/>
    <w:rsid w:val="005114A1"/>
    <w:rsid w:val="005F2E2E"/>
    <w:rsid w:val="007E6158"/>
    <w:rsid w:val="007E7312"/>
    <w:rsid w:val="00886321"/>
    <w:rsid w:val="008A7A02"/>
    <w:rsid w:val="00B56562"/>
    <w:rsid w:val="00B858C1"/>
    <w:rsid w:val="00C808F7"/>
    <w:rsid w:val="00D324DA"/>
    <w:rsid w:val="00DA2AEE"/>
    <w:rsid w:val="00F36855"/>
    <w:rsid w:val="00F433A9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9DD4A597-19CF-4367-BE1C-4DD91753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0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3">
    <w:name w:val="主旨"/>
    <w:basedOn w:val="a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4">
    <w:name w:val="header"/>
    <w:basedOn w:val="a"/>
    <w:link w:val="a5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0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rsid w:val="008A7A02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8A7A02"/>
    <w:rPr>
      <w:rFonts w:ascii="Times New Roman" w:eastAsia="標楷體" w:hAnsi="Times New Roman" w:cs="Times New Roman"/>
      <w:szCs w:val="24"/>
    </w:rPr>
  </w:style>
  <w:style w:type="paragraph" w:customStyle="1" w:styleId="a8">
    <w:name w:val="本文卷處理方式"/>
    <w:basedOn w:val="a"/>
    <w:rsid w:val="00B56562"/>
    <w:pPr>
      <w:spacing w:line="320" w:lineRule="exact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邱雅芬</cp:lastModifiedBy>
  <cp:revision>2</cp:revision>
  <dcterms:created xsi:type="dcterms:W3CDTF">2016-11-11T07:44:00Z</dcterms:created>
  <dcterms:modified xsi:type="dcterms:W3CDTF">2016-11-11T07:44:00Z</dcterms:modified>
</cp:coreProperties>
</file>